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56" w:rsidRDefault="00761D1E" w:rsidP="00674704">
      <w:pPr>
        <w:ind w:left="0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F876255" wp14:editId="3728A76F">
            <wp:extent cx="5940425" cy="2103983"/>
            <wp:effectExtent l="0" t="0" r="3175" b="0"/>
            <wp:docPr id="23" name="Рисунок 23" descr="Результат пошуку зображень за запитом &quot;для вас бать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ьтат пошуку зображень за запитом &quot;для вас батьки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D1E" w:rsidRPr="00761D1E" w:rsidRDefault="00761D1E" w:rsidP="00761D1E">
      <w:pPr>
        <w:spacing w:after="0" w:line="240" w:lineRule="auto"/>
        <w:ind w:left="0" w:firstLine="284"/>
        <w:jc w:val="right"/>
        <w:outlineLvl w:val="0"/>
        <w:rPr>
          <w:rFonts w:ascii="newrecord" w:eastAsia="Times New Roman" w:hAnsi="newrecord" w:cs="Times New Roman"/>
          <w:b/>
          <w:bCs/>
          <w:color w:val="142A35"/>
          <w:kern w:val="36"/>
          <w:sz w:val="95"/>
          <w:szCs w:val="95"/>
          <w:lang w:eastAsia="ru-RU"/>
        </w:rPr>
      </w:pPr>
      <w:r w:rsidRPr="00761D1E">
        <w:rPr>
          <w:rFonts w:ascii="newrecord" w:eastAsia="Times New Roman" w:hAnsi="newrecord" w:cs="Times New Roman"/>
          <w:b/>
          <w:bCs/>
          <w:color w:val="142A35"/>
          <w:kern w:val="36"/>
          <w:sz w:val="95"/>
          <w:szCs w:val="95"/>
          <w:lang w:eastAsia="ru-RU"/>
        </w:rPr>
        <w:t>Відповіді на дитячі запитання</w:t>
      </w:r>
    </w:p>
    <w:p w:rsidR="00761D1E" w:rsidRPr="00761D1E" w:rsidRDefault="00761D1E" w:rsidP="00761D1E">
      <w:pPr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142A35"/>
          <w:lang w:eastAsia="ru-RU"/>
        </w:rPr>
      </w:pPr>
      <w:r w:rsidRPr="00761D1E">
        <w:rPr>
          <w:rFonts w:ascii="Arial" w:eastAsia="Times New Roman" w:hAnsi="Arial" w:cs="Arial"/>
          <w:color w:val="142A35"/>
          <w:lang w:eastAsia="ru-RU"/>
        </w:rPr>
        <w:t> </w:t>
      </w:r>
    </w:p>
    <w:tbl>
      <w:tblPr>
        <w:tblW w:w="107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0185"/>
      </w:tblGrid>
      <w:tr w:rsidR="00761D1E" w:rsidRPr="00761D1E" w:rsidTr="00761D1E">
        <w:trPr>
          <w:tblCellSpacing w:w="15" w:type="dxa"/>
        </w:trPr>
        <w:tc>
          <w:tcPr>
            <w:tcW w:w="0" w:type="auto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761D1E" w:rsidRPr="00761D1E" w:rsidRDefault="00761D1E" w:rsidP="00761D1E">
            <w:pPr>
              <w:spacing w:after="0" w:line="240" w:lineRule="auto"/>
              <w:ind w:left="0" w:firstLine="284"/>
              <w:rPr>
                <w:rFonts w:ascii="Arial" w:eastAsia="Times New Roman" w:hAnsi="Arial" w:cs="Arial"/>
                <w:color w:val="142A3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0" w:firstLine="284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Arial" w:eastAsia="Times New Roman" w:hAnsi="Arial" w:cs="Arial"/>
                <w:color w:val="142A35"/>
                <w:lang w:eastAsia="ru-RU"/>
              </w:rPr>
              <w:t>  </w:t>
            </w:r>
          </w:p>
          <w:tbl>
            <w:tblPr>
              <w:tblW w:w="10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35"/>
              <w:gridCol w:w="3675"/>
            </w:tblGrid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0" w:firstLine="284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>Що таке дим?</w:t>
                  </w:r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Що таке дим та димове кільце?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Чому дим сірий? Розкажіть про це!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А небезпеку може дим створити?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Про сірий дим все хочу зрозуміти!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0" w:firstLine="284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noProof/>
                      <w:color w:val="CC0000"/>
                      <w:sz w:val="36"/>
                      <w:szCs w:val="36"/>
                      <w:lang w:eastAsia="ru-RU"/>
                    </w:rPr>
                    <w:drawing>
                      <wp:inline distT="0" distB="0" distL="0" distR="0" wp14:anchorId="2074C14E" wp14:editId="3A288DED">
                        <wp:extent cx="1052195" cy="1198880"/>
                        <wp:effectExtent l="0" t="0" r="0" b="1270"/>
                        <wp:docPr id="7" name="Рисунок 7" descr="http://bordnz3.in.ua/userfiles/images/2015-2016/dymkh20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bordnz3.in.ua/userfiles/images/2015-2016/dymkh20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2195" cy="1198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61D1E" w:rsidRPr="00761D1E" w:rsidRDefault="00761D1E" w:rsidP="00761D1E">
                  <w:pPr>
                    <w:spacing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Димлять заводські труби, сільські димоходи, ТЕЦ, інші печі й казани. Дим утворюється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п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ід час згоряння. У ньому міститься сажа, зола, пил, попіл і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р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ізні хімічні сполуки, тому він не прозорий, а швидше сірий. Коли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др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ібні частинки диму поступово осідають, то все навколо вкривається шаром бруду. Повітря стає шкідливим. Навіть листя дерев не може ефективно виробляти кисень. Тому на промислові труби ставлять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спец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іальні фільтри, що вловлюють дим. Яким буде дим (у вигляді струменя або колечок) – залежить від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в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ітру або іншого потоку повітря.</w:t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>Хто придумав панамки?</w:t>
                  </w:r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 xml:space="preserve">Мою панамку зробили </w:t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в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 xml:space="preserve"> Панамі?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 xml:space="preserve">Таке запитання </w:t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поставив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 xml:space="preserve"> я мамі.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Вона відказала, що начебто ні!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То звідки панамка, скажіть ви мені?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0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Times New Roman" w:eastAsia="Times New Roman" w:hAnsi="Times New Roman" w:cs="Times New Roman"/>
                      <w:noProof/>
                      <w:color w:val="auto"/>
                      <w:lang w:eastAsia="ru-RU"/>
                    </w:rPr>
                    <w:drawing>
                      <wp:inline distT="0" distB="0" distL="0" distR="0" wp14:anchorId="40D9869A" wp14:editId="740DA30D">
                        <wp:extent cx="1552575" cy="1035050"/>
                        <wp:effectExtent l="0" t="0" r="9525" b="0"/>
                        <wp:docPr id="8" name="Рисунок 8" descr="http://bordnz3.in.ua/userfiles/images/2015-2016/panamakh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bordnz3.in.ua/userfiles/images/2015-2016/panamakh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1035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61D1E" w:rsidRPr="00761D1E" w:rsidRDefault="00761D1E" w:rsidP="00761D1E">
                  <w:pPr>
                    <w:spacing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lastRenderedPageBreak/>
                    <w:t xml:space="preserve">Існує думка, що панамки «прийшли» до нас із держави Панама. Насправді панами привозять з країни Еквадор.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Ц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ікаво, що головні убори, які ми називаємо панамами, на справжні панами взагалі не схожі. Еквадорські солом»яні панами виготовляють тільки вночі, коли стає холодніше й волокна можна сплітати особливо щільно. Коштують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вони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досить дорого. А називати панамами їх почали, імовірно, через те, що інженери, які працювали на будівництві Панамського каналу, привези із собою кілька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таких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зразків.</w:t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3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>Чому коник зелений?</w:t>
                  </w:r>
                </w:p>
                <w:p w:rsidR="00761D1E" w:rsidRPr="00761D1E" w:rsidRDefault="00761D1E" w:rsidP="00761D1E">
                  <w:pPr>
                    <w:spacing w:after="0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Конику маленький,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Чому ти зелененький?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Траву і листя любиш -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 xml:space="preserve">Себе </w:t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в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 xml:space="preserve"> траві загубиш. 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0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Times New Roman" w:eastAsia="Times New Roman" w:hAnsi="Times New Roman" w:cs="Times New Roman"/>
                      <w:noProof/>
                      <w:color w:val="auto"/>
                      <w:lang w:eastAsia="ru-RU"/>
                    </w:rPr>
                    <w:drawing>
                      <wp:inline distT="0" distB="0" distL="0" distR="0" wp14:anchorId="4A351325" wp14:editId="712C6228">
                        <wp:extent cx="716280" cy="1078230"/>
                        <wp:effectExtent l="0" t="0" r="7620" b="7620"/>
                        <wp:docPr id="9" name="Рисунок 9" descr="http://bordnz3.in.ua/userfiles/images/2015-2016/nasekomyekh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bordnz3.in.ua/userfiles/images/2015-2016/nasekomyekh1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1078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100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Коник  зелений, щоб птахам і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р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ізним хижакам було складніше помітити  його в зеленій траві,  адже він зовсім не захищений.  </w:t>
                  </w:r>
                  <w:r w:rsidRPr="00761D1E">
                    <w:rPr>
                      <w:rFonts w:ascii="times" w:eastAsia="Times New Roman" w:hAnsi="times" w:cs="Times New Roman"/>
                      <w:color w:val="auto"/>
                      <w:sz w:val="27"/>
                      <w:szCs w:val="27"/>
                      <w:lang w:eastAsia="ru-RU"/>
                    </w:rPr>
                    <w:t>   </w:t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0" w:firstLine="284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>Навіщо собака висолопує язик?</w:t>
                  </w:r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Свого маленького Дружка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Не можу виховати я: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П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ід час спеки Дружок звик       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Усім показувать язик.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Навіщо песик робить так?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Не розумію я ніяк!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0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Times New Roman" w:eastAsia="Times New Roman" w:hAnsi="Times New Roman" w:cs="Times New Roman"/>
                      <w:noProof/>
                      <w:color w:val="auto"/>
                      <w:lang w:eastAsia="ru-RU"/>
                    </w:rPr>
                    <w:drawing>
                      <wp:inline distT="0" distB="0" distL="0" distR="0" wp14:anchorId="4EBE9210" wp14:editId="7FF6617A">
                        <wp:extent cx="991870" cy="1483995"/>
                        <wp:effectExtent l="0" t="0" r="0" b="1905"/>
                        <wp:docPr id="10" name="Рисунок 10" descr="http://bordnz3.in.ua/userfiles/images/2015-2016/sobakakh20akh9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bordnz3.in.ua/userfiles/images/2015-2016/sobakakh20akh9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1870" cy="1483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100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Будь – який, навіть найвихованіший пес висуває язик, коли йому стає спекотно.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Людина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, наприклад, позбувається зайвого тепла за допомогою виділення поту через потові залози. У собаки вони розташовані  тільки на носі й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п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ідошвах, тому тіло охолоджується завдяки випаровуванню слини з поверхні язика. Чим тварині спекотніше, тим частіше вона диха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є,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широко розкривши пащеку.</w:t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0" w:firstLine="284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 xml:space="preserve">Чому </w:t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>св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>ітлячки світяться у темряві?</w:t>
                  </w:r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З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 xml:space="preserve"> ліхтариком летить жучок,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Це – маленький світлячок.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Де ліхтарик він бере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З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 xml:space="preserve"> яким у темряву іде?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0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Times New Roman" w:eastAsia="Times New Roman" w:hAnsi="Times New Roman" w:cs="Times New Roman"/>
                      <w:noProof/>
                      <w:color w:val="auto"/>
                      <w:lang w:eastAsia="ru-RU"/>
                    </w:rPr>
                    <w:drawing>
                      <wp:inline distT="0" distB="0" distL="0" distR="0" wp14:anchorId="2A067437" wp14:editId="54A5353A">
                        <wp:extent cx="871220" cy="1130300"/>
                        <wp:effectExtent l="0" t="0" r="5080" b="0"/>
                        <wp:docPr id="11" name="Рисунок 11" descr="http://bordnz3.in.ua/userfiles/images/2015-2016/svtlyachokkh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bordnz3.in.ua/userfiles/images/2015-2016/svtlyachokkh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1220" cy="1130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100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Св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ітлячки  вдень сплять, а вночі ведуть активний спосіб життя, тому й світяться в темряві. Для цього в них на черевці є спеціальний орган, </w:t>
                  </w: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lastRenderedPageBreak/>
                    <w:t>що  виробляє </w:t>
                  </w:r>
                  <w:r w:rsidRPr="00761D1E">
                    <w:rPr>
                      <w:rFonts w:ascii="Book Antiqua" w:eastAsia="Times New Roman" w:hAnsi="Book Antiqua" w:cs="Times New Roman"/>
                      <w:b/>
                      <w:bCs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 </w:t>
                  </w: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світло. Таку незвичайну здатність називають  біолюмінесценцією.</w:t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0" w:firstLine="284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lastRenderedPageBreak/>
                    <w:t>Чому павук не потрапляє у свої сі</w:t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>т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>і?</w:t>
                  </w:r>
                </w:p>
                <w:p w:rsidR="00761D1E" w:rsidRPr="00761D1E" w:rsidRDefault="00761D1E" w:rsidP="00761D1E">
                  <w:pPr>
                    <w:spacing w:beforeAutospacing="1" w:after="100" w:afterAutospacing="1" w:line="240" w:lineRule="auto"/>
                    <w:ind w:left="72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Павучок маленький,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Робітник гарненький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Сітки розставляє,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На здобич все чекає.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А в сітку не потрапить  сам</w:t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 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Н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е вірю я таким дивам!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0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Times New Roman" w:eastAsia="Times New Roman" w:hAnsi="Times New Roman" w:cs="Times New Roman"/>
                      <w:noProof/>
                      <w:color w:val="auto"/>
                      <w:lang w:eastAsia="ru-RU"/>
                    </w:rPr>
                    <w:drawing>
                      <wp:inline distT="0" distB="0" distL="0" distR="0" wp14:anchorId="60F7C457" wp14:editId="1C342861">
                        <wp:extent cx="1250950" cy="1250950"/>
                        <wp:effectExtent l="0" t="0" r="6350" b="6350"/>
                        <wp:docPr id="12" name="Рисунок 12" descr="http://bordnz3.in.ua/userfiles/images/2015-2016/paukkh3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bordnz3.in.ua/userfiles/images/2015-2016/paukkh3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0950" cy="1250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100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Павук плете два види павутини: липку, у яку потрапляють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р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ізні комахи, і не липку. Він добре зна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є,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де розташовані безпечні ділянки, і, причаївшись на одному з них, терпляче чекає жертву. До того ж лапки павука виділяють маслянисту речовину, завдяки якій вони не приклеюються до павутини.</w:t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0" w:firstLine="284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 xml:space="preserve">Чому ялинка взимку й </w:t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>ул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>ітку одним кольором?</w:t>
                  </w:r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Зелена красуня у лісі зроста</w:t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є,</w:t>
                  </w:r>
                  <w:proofErr w:type="gramEnd"/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І сукню зелену вона не міняє.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Весь рік зеленіє на щастя малечі,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Чому так буває, цікаво, до речі?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0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Times New Roman" w:eastAsia="Times New Roman" w:hAnsi="Times New Roman" w:cs="Times New Roman"/>
                      <w:noProof/>
                      <w:color w:val="auto"/>
                      <w:lang w:eastAsia="ru-RU"/>
                    </w:rPr>
                    <w:drawing>
                      <wp:inline distT="0" distB="0" distL="0" distR="0" wp14:anchorId="17FDE4DC" wp14:editId="02419AAD">
                        <wp:extent cx="1000760" cy="1173480"/>
                        <wp:effectExtent l="0" t="0" r="8890" b="7620"/>
                        <wp:docPr id="13" name="Рисунок 13" descr="http://bordnz3.in.ua/userfiles/images/2015-2016/yalinkakh3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bordnz3.in.ua/userfiles/images/2015-2016/yalinkakh3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760" cy="1173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100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Восени  всі дерева скидають своє листя, а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л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ісові красуні – ялина й сосна – так і стоять  упродовж зими зеленими й ошатними. Правду говорять: узимку й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ул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ітку одного кольору. Насправді хвоїнки–голки  - це видозмінені листки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.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І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в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се ж таки хвойні дерева змінюють своє зелене  вбрання, але роблять це дуже повільно. Для того щоб змінилися всі старі голки, повинно минути близько 9 рокі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в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.</w:t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>Навіщо павичеві такий хві</w:t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>ст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>?</w:t>
                  </w:r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У павича хві</w:t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ст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 xml:space="preserve"> великий за спиною,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Яскравий, блискучий, неначе картина.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Св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ій хвіст павич усім покаже,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Та навіщо йому такий хвіст – не розкаже.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0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Times New Roman" w:eastAsia="Times New Roman" w:hAnsi="Times New Roman" w:cs="Times New Roman"/>
                      <w:noProof/>
                      <w:color w:val="auto"/>
                      <w:lang w:eastAsia="ru-RU"/>
                    </w:rPr>
                    <w:drawing>
                      <wp:inline distT="0" distB="0" distL="0" distR="0" wp14:anchorId="29D78EA7" wp14:editId="4D88722A">
                        <wp:extent cx="1371600" cy="1147445"/>
                        <wp:effectExtent l="0" t="0" r="0" b="0"/>
                        <wp:docPr id="14" name="Рисунок 14" descr="http://bordnz3.in.ua/userfiles/images/2015-2016/pavlinkh3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bordnz3.in.ua/userfiles/images/2015-2016/pavlinkh3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1147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100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Гарний хві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ст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із візерунками у вигляді очей мають тільки самці павичів. Саме його павич  демонструє перед самкою  в період залицяння, водночас танцюючи, а потім займається пошуками частування для пави в траві. Хоча </w:t>
                  </w: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lastRenderedPageBreak/>
                    <w:t>багато хто звик уважати, що чудове пір,я є хвостом павича, але це не так. Воно належить до нижньої частини тулуба й спини, а сам хві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ст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, розташований за ними, підтримує їх. Однак власник хвоста – віяла, що може змінювати колір, має недолік – неприємний голос, що нагадує скрип незмазаних коліс воза.</w:t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0" w:line="240" w:lineRule="auto"/>
                    <w:ind w:left="0" w:firstLine="284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lastRenderedPageBreak/>
                    <w:t>Чи можна прорити Землю наскрізь, щоб вийти на  її іншому боці?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0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Times New Roman" w:eastAsia="Times New Roman" w:hAnsi="Times New Roman" w:cs="Times New Roman"/>
                      <w:noProof/>
                      <w:color w:val="auto"/>
                      <w:lang w:eastAsia="ru-RU"/>
                    </w:rPr>
                    <w:drawing>
                      <wp:inline distT="0" distB="0" distL="0" distR="0" wp14:anchorId="06908968" wp14:editId="71F40D94">
                        <wp:extent cx="1173480" cy="1173480"/>
                        <wp:effectExtent l="0" t="0" r="7620" b="7620"/>
                        <wp:docPr id="15" name="Рисунок 15" descr="http://bordnz3.in.ua/userfiles/images/2015-2016/zemlyakh4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bordnz3.in.ua/userfiles/images/2015-2016/zemlyakh4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3480" cy="1173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61D1E" w:rsidRPr="00761D1E" w:rsidRDefault="00761D1E" w:rsidP="00761D1E">
                  <w:pPr>
                    <w:spacing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Чомусь  це запитання цікавить  майже кожну дитину, щойно вона починає розуміти, що наша Земля має форму кулі.</w:t>
                  </w:r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Для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відповіді на це запитання доречно виконати хоча б схематичний рисунок або скористатися картинкою  «Наша Земля в розрізі» з енциклопедії. Отже, так. Земля складається з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р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ізних порід. Уявімо собі, що ми винайшли величезний – величезний екскаватор. Починаємо копати. Най верхній шар, що можна навіть помацати руками, досягає 32—48 км. Це земна кора. Тут наш екскаватор із роботою цілком впорається.</w:t>
                  </w:r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Земна кора є досить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твердою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, але рити її можна. Але ж на Землі не скрізь суходіл.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П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ід океанами такий шар становить  усього 5-8 км. Отже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,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наш екскаватор продовжує копати. Далі йде мантія Землі. Це ще 2880 к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м(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ого!).  Між  іншим, ученим ще не вдалося проникнути на таку глибину.</w:t>
                  </w:r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У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самому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центрі Землі знаходиться ядро Землі. Це ще 3200 км. Тут уже копати неможливо. Чому? Тому що ядро Землі складається здебільшого з розплавленого заліза й нікелю й має центр із твердого металу. На  ядро тисне величезна маса, через цей тиск температура дуже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п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ідвищується. Тому в центрі землі не просто тепло,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але й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жахливо спекотно – 2760 – 7060 *С. поки людина ще не придумала такі технології,що допомогли б їй прорити Землю наскрізь.</w:t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0" w:line="240" w:lineRule="auto"/>
                    <w:ind w:left="0" w:firstLine="284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>Що таке веселка?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0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Times New Roman" w:eastAsia="Times New Roman" w:hAnsi="Times New Roman" w:cs="Times New Roman"/>
                      <w:noProof/>
                      <w:color w:val="auto"/>
                      <w:lang w:eastAsia="ru-RU"/>
                    </w:rPr>
                    <w:drawing>
                      <wp:inline distT="0" distB="0" distL="0" distR="0" wp14:anchorId="3AB9ECD0" wp14:editId="09BEBFC2">
                        <wp:extent cx="1371600" cy="1009015"/>
                        <wp:effectExtent l="0" t="0" r="0" b="635"/>
                        <wp:docPr id="16" name="Рисунок 16" descr="http://bordnz3.in.ua/userfiles/images/2015-2016/veselkakh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bordnz3.in.ua/userfiles/images/2015-2016/veselkakh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1009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61D1E" w:rsidRPr="00761D1E" w:rsidRDefault="00761D1E" w:rsidP="00761D1E">
                  <w:pPr>
                    <w:spacing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Сонячне проміння проходить через дощові краплі, заломлюється й відбивається на протилежній стороні  неба у вигляді величезної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р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ізнокольорової дуги. Нам тільки здається, що сонячний промінь білого кольору. Насправді він уві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брав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у собі всі кольори. І побачити цю комбінацію можна тільки  тоді, коли є дощ і сонце.</w:t>
                  </w:r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lastRenderedPageBreak/>
                    <w:t>Щоб побачити веселку, необхідно  обов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,я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зково знаходитися між сонцем і дощем. Причому сонце повинно бути позаду, а дощ – спереду. Сонце, наші очі й центр веселки мають знаходитись на одній лінії! Якщо сонце високо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в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небі, провести таку пряму лінію неможливо. Ось чому веселку  можна спостерігати тільки зранку  або ближче до вечора.</w:t>
                  </w:r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Якщо розглядати веселку з ілюмінатора літака, то вона виглядає замкненим колом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.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І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н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оді на небі виникає ще й додаткова дуга, де кольори вибудовуються у порядку, зворотному порядку кольорів першої веселки, а іноді й третя, і четверта. Веселку можна спостерігати навіть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у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бризах водоспаду, морського прибою, але щоразу для цього необхідно, щоб Сонце було у спостерігача за спиною.</w:t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0" w:line="240" w:lineRule="auto"/>
                    <w:ind w:left="0" w:firstLine="284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lastRenderedPageBreak/>
                    <w:t>Чому бувають день і ні</w:t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>ч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>?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0" w:line="240" w:lineRule="auto"/>
                    <w:ind w:left="0" w:firstLine="284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times" w:eastAsia="Times New Roman" w:hAnsi="times" w:cs="Times New Roman"/>
                      <w:i/>
                      <w:iCs/>
                      <w:noProof/>
                      <w:color w:val="auto"/>
                      <w:sz w:val="27"/>
                      <w:szCs w:val="27"/>
                      <w:lang w:eastAsia="ru-RU"/>
                    </w:rPr>
                    <w:drawing>
                      <wp:inline distT="0" distB="0" distL="0" distR="0" wp14:anchorId="75CF20EF" wp14:editId="262F5827">
                        <wp:extent cx="914400" cy="914400"/>
                        <wp:effectExtent l="0" t="0" r="0" b="0"/>
                        <wp:docPr id="17" name="Рисунок 17" descr="http://bordnz3.in.ua/userfiles/images/2015-2016/den_noch_kh10kh5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bordnz3.in.ua/userfiles/images/2015-2016/den_noch_kh10kh5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61D1E" w:rsidRPr="00761D1E" w:rsidRDefault="00761D1E" w:rsidP="00761D1E">
                  <w:pPr>
                    <w:spacing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Для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відповіді на це запитання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вам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глобус і звичайна настільна лампа. Лампа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,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як ви вже здогадалися, виконувати роль Сонця. Обертаючи глобус, покажіть дитині, як  Земля обертається навколо своєї осі. До реч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і,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не забудьте пояснити, що таке вісь. Це уявна лінія, що проходить через центр планети.</w:t>
                  </w:r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Отже Земля обертається навколо своєї осі. Повний оберт вона робить за 24 години, тобто за одну добу. Покажіть дитині на глобусі, де ви живете, поставте там прапорець. Поки сторона Землі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,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на якій  ми живемо,  обернена до Сонця, у нас день. Щойно Земля повертається, сонячні промені припиняють до нас потрапляти, настає ні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ч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.</w:t>
                  </w:r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Коли  у нас наступає день, на іншому боці Землі ні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ч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, і люди лягають спати. І навпаки, коли ми спимо, на іншому боці Землі – день.</w:t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0" w:firstLine="284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>Чому діти ростуть</w:t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 xml:space="preserve"> ,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 xml:space="preserve"> а дорослі – ні?</w:t>
                  </w:r>
                </w:p>
                <w:p w:rsidR="00761D1E" w:rsidRPr="00761D1E" w:rsidRDefault="00761D1E" w:rsidP="00761D1E">
                  <w:pPr>
                    <w:spacing w:after="100" w:line="240" w:lineRule="auto"/>
                    <w:ind w:left="144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Ї</w:t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м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 xml:space="preserve"> цукерок я багато,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Хочу вирости, як тато.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Але діти всі, мабуть,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Не від солодощів ростуть.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Поясніть скоріш мені,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Чом я росту, а тато – ні?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0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Times New Roman" w:eastAsia="Times New Roman" w:hAnsi="Times New Roman" w:cs="Times New Roman"/>
                      <w:noProof/>
                      <w:color w:val="auto"/>
                      <w:lang w:eastAsia="ru-RU"/>
                    </w:rPr>
                    <w:drawing>
                      <wp:inline distT="0" distB="0" distL="0" distR="0" wp14:anchorId="0155963B" wp14:editId="4B71028A">
                        <wp:extent cx="1630680" cy="1699260"/>
                        <wp:effectExtent l="0" t="0" r="7620" b="0"/>
                        <wp:docPr id="18" name="Рисунок 18" descr="http://bordnz3.in.ua/userfiles/images/2015-2016/semja_klipartkh3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bordnz3.in.ua/userfiles/images/2015-2016/semja_klipartkh3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0680" cy="1699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100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У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перші тижні  життя дитини її кістяк майже цілком  хрящовий. Дитина швидко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росте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, і всередині її хрящових «костей» з*являються острівці справжньої твердої кістки, які щороку збільшуються, а хрящові – </w:t>
                  </w: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lastRenderedPageBreak/>
                    <w:t xml:space="preserve">зменшуються. До 22 – 25 років утворюються суцільні кості кістяка, які вже не ростуть.  Таким чином, поки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росте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кістяк – росте й малюк, а дорослі вже виросли, тому більше вже не ростимуть.</w:t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0" w:firstLine="284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lastRenderedPageBreak/>
                    <w:t xml:space="preserve">Чому  буває холодно, коли дме  </w:t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>вітер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>?</w:t>
                  </w:r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 xml:space="preserve">В </w:t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л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ітню спеку вітерець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Дуже люблять малюки,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А зимою лютою - навпаки.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 xml:space="preserve">- Чому </w:t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вл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ітку був він милий? – 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Вас питають малюки, 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А зимою став суворим навпаки?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0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Times New Roman" w:eastAsia="Times New Roman" w:hAnsi="Times New Roman" w:cs="Times New Roman"/>
                      <w:noProof/>
                      <w:color w:val="auto"/>
                      <w:lang w:eastAsia="ru-RU"/>
                    </w:rPr>
                    <w:drawing>
                      <wp:inline distT="0" distB="0" distL="0" distR="0" wp14:anchorId="497B4F4F" wp14:editId="1A9E7393">
                        <wp:extent cx="1880870" cy="862330"/>
                        <wp:effectExtent l="0" t="0" r="5080" b="0"/>
                        <wp:docPr id="19" name="Рисунок 19" descr="http://bordnz3.in.ua/userfiles/images/2015-2016/veterkh4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bordnz3.in.ua/userfiles/images/2015-2016/veterkh4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0870" cy="862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61D1E" w:rsidRPr="00761D1E" w:rsidRDefault="00761D1E" w:rsidP="00761D1E">
                  <w:pPr>
                    <w:spacing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Дійсно, 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ул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ітку  вітерець приємно освіжає, допомагаючи перенести спеку, а взимку холодить. Відбувається це тому, що ті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ло в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холодну погоду втрачає значно більше тепла. Чим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вітер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сильніший, тим більша кількість повітря встигає стикатися зі шкірою й більше тепла віднімається.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Але є й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інша причина. Наша шкіра завжди випаровує вологу. Для цього їй потрібне тепло, яке віднімається від тіла й від того шару повітря, що до нього приляга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є.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Якщо повітря нерухливе, випаровування відбувається повільно. Але якщо до шкіри потрапляють нові порції повітря, то відбувається інтенсивне випаровування, що вимагає великої витрати тепла, що відривається від нашого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тіла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.</w:t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3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61D1E" w:rsidRPr="00761D1E" w:rsidRDefault="00761D1E" w:rsidP="00761D1E">
                  <w:pPr>
                    <w:spacing w:after="0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>Тополиний пух: що це?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У парку дерево росте,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Мені спокою не да</w:t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є.</w:t>
                  </w:r>
                  <w:proofErr w:type="gramEnd"/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Кажуть, пух цей дивний, білий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Зробила тополя, а не півень.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І не качка, не індик.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0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61D1E" w:rsidRPr="00761D1E" w:rsidRDefault="00761D1E" w:rsidP="00761D1E">
                  <w:pPr>
                    <w:spacing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Дійсно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,ц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е пух тополі, точніше його дрібного насіння, в основі якого є пучок численних тонких шовковистих волосків.</w:t>
                  </w:r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Звісно, дітям подобається ніжний білий пух. Його хочеться брати до рук</w:t>
                  </w:r>
                  <w:r w:rsidRPr="00761D1E">
                    <w:rPr>
                      <w:rFonts w:ascii="Book Antiqua" w:eastAsia="Times New Roman" w:hAnsi="Book Antiqua" w:cs="Times New Roman"/>
                      <w:b/>
                      <w:bCs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 </w:t>
                  </w: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і грати з ним –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п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ідкидати й спостерігати за його падінням або обвалювати в ньому пластилінові вироби, наприклад робити пухнастого сніговита, ягничку,  зайчика.</w:t>
                  </w:r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Але на жаль, для деяких людей пух небезпечний, тому що на ньому осідає пил, що викликає алергію.</w:t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lastRenderedPageBreak/>
                    <w:t>Чому кішка так часто вмивається?</w:t>
                  </w:r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КОТЯЧА  ГІ</w:t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Г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ІЄНА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Киця лапкою вмивається – 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Киця снідати збирається.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Ні, все зовсім навпаки 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Вже поснідав сірий кіт.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0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Times New Roman" w:eastAsia="Times New Roman" w:hAnsi="Times New Roman" w:cs="Times New Roman"/>
                      <w:noProof/>
                      <w:color w:val="auto"/>
                      <w:lang w:eastAsia="ru-RU"/>
                    </w:rPr>
                    <w:drawing>
                      <wp:inline distT="0" distB="0" distL="0" distR="0" wp14:anchorId="4BC49B21" wp14:editId="50801AD4">
                        <wp:extent cx="828040" cy="1276985"/>
                        <wp:effectExtent l="0" t="0" r="0" b="0"/>
                        <wp:docPr id="20" name="Рисунок 20" descr="http://bordnz3.in.ua/userfiles/images/2015-2016/koshkakh1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bordnz3.in.ua/userfiles/images/2015-2016/koshkakh1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040" cy="127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100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Дійсно, кішки часто вмиваються.</w:t>
                  </w:r>
                  <w:r w:rsidRPr="00761D1E">
                    <w:rPr>
                      <w:rFonts w:ascii="Book Antiqua" w:eastAsia="Times New Roman" w:hAnsi="Book Antiqua" w:cs="Times New Roman"/>
                      <w:b/>
                      <w:bCs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 </w:t>
                  </w: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Вони  вилизуються, коли проснуться, до й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п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ісля прогулянки, після їжі та в інший час.</w:t>
                  </w:r>
                  <w:r w:rsidRPr="00761D1E">
                    <w:rPr>
                      <w:rFonts w:ascii="Book Antiqua" w:eastAsia="Times New Roman" w:hAnsi="Book Antiqua" w:cs="Times New Roman"/>
                      <w:b/>
                      <w:bCs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 </w:t>
                  </w: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Справа в тому, що представники сімейства котячих постійно злизують із себе не</w:t>
                  </w:r>
                  <w:r w:rsidRPr="00761D1E">
                    <w:rPr>
                      <w:rFonts w:ascii="Book Antiqua" w:eastAsia="Times New Roman" w:hAnsi="Book Antiqua" w:cs="Times New Roman"/>
                      <w:b/>
                      <w:bCs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 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ст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ільки бруд або крихти від їжі, скільки власний запах. Їм це необхідно, тому що вони мисливці. Адже якщо той,на кого вони полюють, відчуває їх запах, то вони залишаються голодними.</w:t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>Чому  кропива  обпіка</w:t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>є?</w:t>
                  </w:r>
                  <w:proofErr w:type="gramEnd"/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Кропива, кажуть обпікає 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Себе зірвать  не дозволя</w:t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є.</w:t>
                  </w:r>
                  <w:proofErr w:type="gramEnd"/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Може поруч з нею пічка?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 xml:space="preserve">Сірники, а може, </w:t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св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ічка?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То чому ж вона у 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 xml:space="preserve">Сльози викликає </w:t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враз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?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0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61D1E" w:rsidRPr="00761D1E" w:rsidRDefault="00761D1E" w:rsidP="00761D1E">
                  <w:pPr>
                    <w:spacing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Дійсно, кропива робить опіки: нам боляче, потім  з*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являється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невеликий пухир, що починає чесатися. Це від того, що листя й стебла кропиви вкритих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безл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іччю пекучих волосків. У них є клітини, що містять їдку речовину. Коли ми торкаємося листка, волосок проколює шкіру, верхня його частина відламується, і в ранку потрапляє вміст.</w:t>
                  </w:r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Контакт зі звичайною кропивою не становить небезпеки ані для людини, ані для тварини. Подразнення й біль минають досить швидко, тим більше, якщо прикласти до постраждалого місця аркуш щавлю.</w:t>
                  </w:r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Кропива дуже корисна рослина. У багатьох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країнах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її вживають у їжу людини й тварини, а також використовують як ліки.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З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коріння кропиви отримують жовту фарбу, а з листя і стебел – зелену.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З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волокон «рами»(китайської кропиви) роблять тканини,тасьму, мотузки й нитки.  </w:t>
                  </w:r>
                  <w:r w:rsidRPr="00761D1E">
                    <w:rPr>
                      <w:rFonts w:ascii="times" w:eastAsia="Times New Roman" w:hAnsi="times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0" w:firstLine="284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>Чому я гикаю і як позбутися гикавки?</w:t>
                  </w:r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З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і мною сталася біда –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lastRenderedPageBreak/>
                    <w:t>Почалася гикавка.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Запивав її водою – 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Все одно вона зі мною.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Рахував я і купався –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З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 xml:space="preserve"> гикавкою залишався.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Дихав глибоко, журився,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Вже боротися втомився.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Зможе хто допомогти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Гикавку перемогти?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0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61D1E" w:rsidRPr="00761D1E" w:rsidRDefault="00761D1E" w:rsidP="00761D1E">
                  <w:pPr>
                    <w:spacing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lastRenderedPageBreak/>
                    <w:t>Чому починається гикавка, не знає ніхто, але вона нападає на дітей навіть у материнській утробі. Найчастіше гикавка виника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є,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якщо квапливо їсти, коли через стравохід проходять досить великі шматки їжі, унаслідок переїдання, незручної пози, переляку, а також у малюків, коли вони мерзнуть. Водночас  відбувається подразнення діафрагми – основного м*яза, що працює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п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ід час дихання. Коли вона скорочується, легені раптово всмоктують повітря. Проходячи через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р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ізко звужену голосову щілину в гортані, повітря видає звук «гик».</w:t>
                  </w:r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П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ід час гикання людина фактично не дихає, тому що голосова щілина захлопується.</w:t>
                  </w:r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Люди вигадали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безл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іч способів, щоб позбутися гикавки, але гикавка, як правило, за кілька хвилин припиняється сама по собі. Однак у виняткових випадках гикавка може тривати тижнями, місяцями і навіть роками!</w:t>
                  </w:r>
                </w:p>
                <w:p w:rsidR="00761D1E" w:rsidRPr="00761D1E" w:rsidRDefault="00761D1E" w:rsidP="00761D1E">
                  <w:pPr>
                    <w:spacing w:after="100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Позбутися гикавки можна, якщо гарненько потягнутися, глибоко вдихнути й затримати подих або глибоко  й повільно дихати, випити води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невеликими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ковтками, з*їсти ложку цукру не запиваючи водою. </w:t>
                  </w:r>
                  <w:r w:rsidRPr="00761D1E">
                    <w:rPr>
                      <w:rFonts w:ascii="times" w:eastAsia="Times New Roman" w:hAnsi="times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9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61D1E" w:rsidRPr="00761D1E" w:rsidRDefault="00761D1E" w:rsidP="00761D1E">
                  <w:pPr>
                    <w:spacing w:after="0" w:line="240" w:lineRule="auto"/>
                    <w:ind w:left="0" w:firstLine="284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33"/>
                      <w:sz w:val="36"/>
                      <w:szCs w:val="36"/>
                      <w:lang w:eastAsia="ru-RU"/>
                    </w:rPr>
                    <w:t>Звідки зранку беруться крапельки </w:t>
                  </w:r>
                  <w:r w:rsidRPr="00761D1E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br/>
                  </w:r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33"/>
                      <w:sz w:val="36"/>
                      <w:szCs w:val="36"/>
                      <w:lang w:eastAsia="ru-RU"/>
                    </w:rPr>
                    <w:t>на траві?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0" w:line="240" w:lineRule="auto"/>
                    <w:ind w:left="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Times New Roman" w:eastAsia="Times New Roman" w:hAnsi="Times New Roman" w:cs="Times New Roman"/>
                      <w:noProof/>
                      <w:color w:val="auto"/>
                      <w:lang w:eastAsia="ru-RU"/>
                    </w:rPr>
                    <w:drawing>
                      <wp:inline distT="0" distB="0" distL="0" distR="0" wp14:anchorId="5D9208B0" wp14:editId="46642154">
                        <wp:extent cx="1026795" cy="534670"/>
                        <wp:effectExtent l="0" t="0" r="1905" b="0"/>
                        <wp:docPr id="21" name="Рисунок 21" descr="http://bordnz3.in.ua/userfiles/images/2015-2016/water_2kh3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bordnz3.in.ua/userfiles/images/2015-2016/water_2kh3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6795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61D1E" w:rsidRPr="00761D1E" w:rsidRDefault="00761D1E" w:rsidP="00761D1E">
                  <w:pPr>
                    <w:spacing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Ц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і крапельки називають росою.</w:t>
                  </w:r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Звідки ж вона береться? Можливо, роса, як і дощ, випадає з неба? У пові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тр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і навколо навколо нас міститься волога у вигляді дрібних крапельок. Причому в теплому пові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тр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і її більше, ніж у холодному. Якщо повітря стикається з холодною поверхнею, то волога, що міститься в ньому, осідає на цій поверхні.</w:t>
                  </w:r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Температура поверхні, на яку випадає роса,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повинна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бути нижчою ніж певна величина. Синоптики називають таку температуру «краплинкою роси».</w:t>
                  </w:r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lastRenderedPageBreak/>
                    <w:t>Вийдіть зранку на луки або у дві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р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, і ви побачите, що роса утворюється на траві, деревах. Але на доріжках, на землі роси нема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є.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Так відбувається тому, що доріжки й земля за день прогріваються на сонці й повільно віддають тепло. А трава й дерева остигають швидше, тому їх поверхня збирає крапельки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води з повітря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.</w:t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0" w:firstLine="284"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lastRenderedPageBreak/>
                    <w:t>Куди зникає вода коли вона висиха</w:t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b/>
                      <w:bCs/>
                      <w:color w:val="CC0000"/>
                      <w:sz w:val="36"/>
                      <w:szCs w:val="36"/>
                      <w:lang w:eastAsia="ru-RU"/>
                    </w:rPr>
                    <w:t>є?</w:t>
                  </w:r>
                  <w:proofErr w:type="gramEnd"/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П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 xml:space="preserve">ішов дощ, і ось уже  вулиця на невелику річку. То там то тут з'являються глибокі калюжі. Шкода! І гуляти не можна </w:t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п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іти! .. Але дощик незабаром закінчується. А потім тепле сонечко висушує калюжі. Вода зника</w:t>
                  </w:r>
                  <w:proofErr w:type="gramStart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є.</w:t>
                  </w:r>
                  <w:proofErr w:type="gramEnd"/>
                  <w:r w:rsidRPr="00761D1E">
                    <w:rPr>
                      <w:rFonts w:ascii="Comic Sans MS" w:eastAsia="Times New Roman" w:hAnsi="Comic Sans MS" w:cs="Times New Roman"/>
                      <w:color w:val="auto"/>
                      <w:sz w:val="27"/>
                      <w:szCs w:val="27"/>
                      <w:lang w:eastAsia="ru-RU"/>
                    </w:rPr>
                    <w:t> Або наприклад, мама вивісила на мотузці білизну, і вона висохла до кінця дня. 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761D1E" w:rsidRPr="00761D1E" w:rsidRDefault="00761D1E" w:rsidP="00761D1E">
                  <w:pPr>
                    <w:spacing w:after="100" w:line="240" w:lineRule="auto"/>
                    <w:ind w:left="720" w:firstLine="284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Times New Roman" w:eastAsia="Times New Roman" w:hAnsi="Times New Roman" w:cs="Times New Roman"/>
                      <w:noProof/>
                      <w:color w:val="auto"/>
                      <w:lang w:eastAsia="ru-RU"/>
                    </w:rPr>
                    <w:drawing>
                      <wp:inline distT="0" distB="0" distL="0" distR="0" wp14:anchorId="0A5F61BF" wp14:editId="083581C8">
                        <wp:extent cx="1819910" cy="1405890"/>
                        <wp:effectExtent l="0" t="0" r="8890" b="3810"/>
                        <wp:docPr id="22" name="Рисунок 22" descr="http://bordnz3.in.ua/userfiles/images/2015-2016/yakh4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bordnz3.in.ua/userfiles/images/2015-2016/yakh4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9910" cy="1405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1D1E" w:rsidRPr="00761D1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61D1E" w:rsidRPr="00761D1E" w:rsidRDefault="00761D1E" w:rsidP="00761D1E">
                  <w:pPr>
                    <w:spacing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Куди ж дінеться волога? Звісно, ми говоримо: вода випаровується. А що це означа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є?</w:t>
                  </w:r>
                  <w:proofErr w:type="gramEnd"/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Випаровування  - це такий процес, коли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р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ідина(не обов*язково вода) на повітрі швидко випаровується на газ або пару. Причому більшість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р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ідин випаровуються дуже швидко, значно швидше, ніж вода. Наприклад, швидко випаровується бензин або нашатирний спирт.</w:t>
                  </w:r>
                </w:p>
                <w:p w:rsidR="00761D1E" w:rsidRPr="00761D1E" w:rsidRDefault="00761D1E" w:rsidP="00761D1E">
                  <w:pPr>
                    <w:spacing w:before="100" w:beforeAutospacing="1" w:after="100" w:afterAutospacing="1" w:line="240" w:lineRule="auto"/>
                    <w:ind w:left="720" w:firstLine="284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Через що відбувається випаровування? Уявіть собі, що вода, як і всі речовини, складається з 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др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ібних часточок – молекул. Вони тримаються одна за одну й тому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,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наприклад, ми бачимо воду в калюжі або в каструлі. Але якщо ми почнемо нагрівати воду , то дрібні часточки розлетяться одна від одної у повітря. Цей процес вильоту часточо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к(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молекул) і називається випаровуванням. Коли вода висиха</w:t>
                  </w:r>
                  <w:proofErr w:type="gramStart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>є,</w:t>
                  </w:r>
                  <w:proofErr w:type="gramEnd"/>
                  <w:r w:rsidRPr="00761D1E">
                    <w:rPr>
                      <w:rFonts w:ascii="Book Antiqua" w:eastAsia="Times New Roman" w:hAnsi="Book Antiqua" w:cs="Times New Roman"/>
                      <w:i/>
                      <w:iCs/>
                      <w:color w:val="auto"/>
                      <w:sz w:val="27"/>
                      <w:szCs w:val="27"/>
                      <w:lang w:eastAsia="ru-RU"/>
                    </w:rPr>
                    <w:t xml:space="preserve"> то це означає, що вона перетворилася на газ або пару й стала частиною повітря.</w:t>
                  </w:r>
                </w:p>
              </w:tc>
            </w:tr>
          </w:tbl>
          <w:p w:rsidR="00761D1E" w:rsidRPr="00761D1E" w:rsidRDefault="00761D1E" w:rsidP="00761D1E">
            <w:pPr>
              <w:spacing w:after="0" w:line="240" w:lineRule="auto"/>
              <w:ind w:left="0" w:firstLine="284"/>
              <w:rPr>
                <w:rFonts w:ascii="Arial" w:eastAsia="Times New Roman" w:hAnsi="Arial" w:cs="Arial"/>
                <w:color w:val="142A35"/>
                <w:lang w:eastAsia="ru-RU"/>
              </w:rPr>
            </w:pPr>
          </w:p>
        </w:tc>
      </w:tr>
    </w:tbl>
    <w:p w:rsidR="00761D1E" w:rsidRPr="00761D1E" w:rsidRDefault="00761D1E" w:rsidP="00761D1E">
      <w:pPr>
        <w:spacing w:after="0" w:line="240" w:lineRule="auto"/>
        <w:ind w:left="0"/>
        <w:jc w:val="right"/>
        <w:outlineLvl w:val="0"/>
        <w:rPr>
          <w:rFonts w:ascii="newrecord" w:eastAsia="Times New Roman" w:hAnsi="newrecord" w:cs="Times New Roman"/>
          <w:b/>
          <w:bCs/>
          <w:color w:val="142A35"/>
          <w:kern w:val="36"/>
          <w:sz w:val="95"/>
          <w:szCs w:val="95"/>
          <w:lang w:eastAsia="ru-RU"/>
        </w:rPr>
      </w:pPr>
      <w:r w:rsidRPr="00761D1E">
        <w:rPr>
          <w:rFonts w:ascii="newrecord" w:eastAsia="Times New Roman" w:hAnsi="newrecord" w:cs="Times New Roman"/>
          <w:b/>
          <w:bCs/>
          <w:color w:val="142A35"/>
          <w:kern w:val="36"/>
          <w:sz w:val="95"/>
          <w:szCs w:val="95"/>
          <w:lang w:eastAsia="ru-RU"/>
        </w:rPr>
        <w:lastRenderedPageBreak/>
        <w:t xml:space="preserve">Заповіді </w:t>
      </w:r>
      <w:proofErr w:type="gramStart"/>
      <w:r w:rsidRPr="00761D1E">
        <w:rPr>
          <w:rFonts w:ascii="newrecord" w:eastAsia="Times New Roman" w:hAnsi="newrecord" w:cs="Times New Roman"/>
          <w:b/>
          <w:bCs/>
          <w:color w:val="142A35"/>
          <w:kern w:val="36"/>
          <w:sz w:val="95"/>
          <w:szCs w:val="95"/>
          <w:lang w:eastAsia="ru-RU"/>
        </w:rPr>
        <w:t>д</w:t>
      </w:r>
      <w:proofErr w:type="gramEnd"/>
      <w:r w:rsidRPr="00761D1E">
        <w:rPr>
          <w:rFonts w:ascii="newrecord" w:eastAsia="Times New Roman" w:hAnsi="newrecord" w:cs="Times New Roman"/>
          <w:b/>
          <w:bCs/>
          <w:color w:val="142A35"/>
          <w:kern w:val="36"/>
          <w:sz w:val="95"/>
          <w:szCs w:val="95"/>
          <w:lang w:eastAsia="ru-RU"/>
        </w:rPr>
        <w:t>ітей для мам, тат, бабусь та дідусів</w:t>
      </w:r>
    </w:p>
    <w:tbl>
      <w:tblPr>
        <w:tblW w:w="105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9882"/>
      </w:tblGrid>
      <w:tr w:rsidR="00761D1E" w:rsidRPr="00761D1E" w:rsidTr="00761D1E">
        <w:trPr>
          <w:tblCellSpacing w:w="15" w:type="dxa"/>
        </w:trPr>
        <w:tc>
          <w:tcPr>
            <w:tcW w:w="0" w:type="auto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761D1E" w:rsidRPr="00761D1E" w:rsidRDefault="00761D1E" w:rsidP="00761D1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Arial" w:eastAsia="Times New Roman" w:hAnsi="Arial" w:cs="Arial"/>
                <w:color w:val="142A35"/>
                <w:lang w:eastAsia="ru-RU"/>
              </w:rPr>
              <w:t>     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Arial" w:eastAsia="Times New Roman" w:hAnsi="Arial" w:cs="Arial"/>
                <w:color w:val="142A35"/>
                <w:lang w:eastAsia="ru-RU"/>
              </w:rPr>
              <w:t> </w:t>
            </w:r>
          </w:p>
          <w:p w:rsidR="00761D1E" w:rsidRPr="00761D1E" w:rsidRDefault="00761D1E" w:rsidP="00761D1E">
            <w:pPr>
              <w:spacing w:beforeAutospacing="1" w:after="100" w:afterAutospacing="1" w:line="240" w:lineRule="auto"/>
              <w:ind w:left="720"/>
              <w:jc w:val="center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times" w:eastAsia="Times New Roman" w:hAnsi="times" w:cs="Arial"/>
                <w:b/>
                <w:bCs/>
                <w:i/>
                <w:iCs/>
                <w:color w:val="CC0000"/>
                <w:sz w:val="48"/>
                <w:szCs w:val="48"/>
                <w:lang w:eastAsia="ru-RU"/>
              </w:rPr>
              <w:t>       Дорогі батьки! </w:t>
            </w:r>
            <w:r w:rsidRPr="00761D1E">
              <w:rPr>
                <w:rFonts w:ascii="Comic Sans MS" w:eastAsia="Times New Roman" w:hAnsi="Comic Sans MS" w:cs="Arial"/>
                <w:b/>
                <w:bCs/>
                <w:i/>
                <w:iCs/>
                <w:noProof/>
                <w:color w:val="FF0066"/>
                <w:sz w:val="48"/>
                <w:szCs w:val="48"/>
                <w:lang w:eastAsia="ru-RU"/>
              </w:rPr>
              <w:drawing>
                <wp:inline distT="0" distB="0" distL="0" distR="0" wp14:anchorId="251CCBBC" wp14:editId="5CC0A165">
                  <wp:extent cx="379730" cy="379730"/>
                  <wp:effectExtent l="0" t="0" r="1270" b="0"/>
                  <wp:docPr id="24" name="Рисунок 24" descr="http://bordnz3.in.ua/userfiles/images/GIF/pic3_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ordnz3.in.ua/userfiles/images/GIF/pic3_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Comic Sans MS" w:eastAsia="Times New Roman" w:hAnsi="Comic Sans MS" w:cs="Arial"/>
                <w:b/>
                <w:bCs/>
                <w:noProof/>
                <w:color w:val="142A35"/>
                <w:sz w:val="36"/>
                <w:szCs w:val="36"/>
                <w:lang w:eastAsia="ru-RU"/>
              </w:rPr>
              <w:lastRenderedPageBreak/>
              <w:drawing>
                <wp:inline distT="0" distB="0" distL="0" distR="0" wp14:anchorId="45A3DE82" wp14:editId="3A9BFC91">
                  <wp:extent cx="1431925" cy="690245"/>
                  <wp:effectExtent l="0" t="0" r="0" b="0"/>
                  <wp:docPr id="25" name="Рисунок 25" descr="Gif 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if 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Comic Sans MS" w:eastAsia="Times New Roman" w:hAnsi="Comic Sans MS" w:cs="Arial"/>
                <w:color w:val="000099"/>
                <w:sz w:val="27"/>
                <w:szCs w:val="27"/>
                <w:lang w:eastAsia="ru-RU"/>
              </w:rPr>
              <w:t xml:space="preserve">1.  Дорогі батьки, пам’ятайте, що </w:t>
            </w:r>
            <w:proofErr w:type="gramStart"/>
            <w:r w:rsidRPr="00761D1E">
              <w:rPr>
                <w:rFonts w:ascii="Comic Sans MS" w:eastAsia="Times New Roman" w:hAnsi="Comic Sans MS" w:cs="Arial"/>
                <w:color w:val="000099"/>
                <w:sz w:val="27"/>
                <w:szCs w:val="27"/>
                <w:lang w:eastAsia="ru-RU"/>
              </w:rPr>
              <w:t>ви сам</w:t>
            </w:r>
            <w:proofErr w:type="gramEnd"/>
            <w:r w:rsidRPr="00761D1E">
              <w:rPr>
                <w:rFonts w:ascii="Comic Sans MS" w:eastAsia="Times New Roman" w:hAnsi="Comic Sans MS" w:cs="Arial"/>
                <w:color w:val="000099"/>
                <w:sz w:val="27"/>
                <w:szCs w:val="27"/>
                <w:lang w:eastAsia="ru-RU"/>
              </w:rPr>
              <w:t>і запросили мене у свою родину. Колись я залишу батьківську оселю, але до того часу навчіть мне, будь ласка, мистецтва стати і бути людиною.</w:t>
            </w:r>
          </w:p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Comic Sans MS" w:eastAsia="Times New Roman" w:hAnsi="Comic Sans MS" w:cs="Arial"/>
                <w:color w:val="990000"/>
                <w:sz w:val="27"/>
                <w:szCs w:val="27"/>
                <w:lang w:eastAsia="ru-RU"/>
              </w:rPr>
              <w:t xml:space="preserve">2.  У моїх очах </w:t>
            </w:r>
            <w:proofErr w:type="gramStart"/>
            <w:r w:rsidRPr="00761D1E">
              <w:rPr>
                <w:rFonts w:ascii="Comic Sans MS" w:eastAsia="Times New Roman" w:hAnsi="Comic Sans MS" w:cs="Arial"/>
                <w:color w:val="990000"/>
                <w:sz w:val="27"/>
                <w:szCs w:val="27"/>
                <w:lang w:eastAsia="ru-RU"/>
              </w:rPr>
              <w:t>св</w:t>
            </w:r>
            <w:proofErr w:type="gramEnd"/>
            <w:r w:rsidRPr="00761D1E">
              <w:rPr>
                <w:rFonts w:ascii="Comic Sans MS" w:eastAsia="Times New Roman" w:hAnsi="Comic Sans MS" w:cs="Arial"/>
                <w:color w:val="990000"/>
                <w:sz w:val="27"/>
                <w:szCs w:val="27"/>
                <w:lang w:eastAsia="ru-RU"/>
              </w:rPr>
              <w:t>іт виглядає інакше, ніж у ваших. Прошу вас</w:t>
            </w:r>
            <w:proofErr w:type="gramStart"/>
            <w:r w:rsidRPr="00761D1E">
              <w:rPr>
                <w:rFonts w:ascii="Comic Sans MS" w:eastAsia="Times New Roman" w:hAnsi="Comic Sans MS" w:cs="Arial"/>
                <w:color w:val="990000"/>
                <w:sz w:val="27"/>
                <w:szCs w:val="27"/>
                <w:lang w:eastAsia="ru-RU"/>
              </w:rPr>
              <w:t>,п</w:t>
            </w:r>
            <w:proofErr w:type="gramEnd"/>
            <w:r w:rsidRPr="00761D1E">
              <w:rPr>
                <w:rFonts w:ascii="Comic Sans MS" w:eastAsia="Times New Roman" w:hAnsi="Comic Sans MS" w:cs="Arial"/>
                <w:color w:val="990000"/>
                <w:sz w:val="27"/>
                <w:szCs w:val="27"/>
                <w:lang w:eastAsia="ru-RU"/>
              </w:rPr>
              <w:t>оясніть мені, що?коли? чому? кожен із нас у ньому має робити.</w:t>
            </w:r>
          </w:p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Comic Sans MS" w:eastAsia="Times New Roman" w:hAnsi="Comic Sans MS" w:cs="Arial"/>
                <w:color w:val="008000"/>
                <w:sz w:val="27"/>
                <w:szCs w:val="27"/>
                <w:lang w:eastAsia="ru-RU"/>
              </w:rPr>
              <w:t xml:space="preserve">3.  Мої ручки ще маленькі, не </w:t>
            </w:r>
            <w:proofErr w:type="gramStart"/>
            <w:r w:rsidRPr="00761D1E">
              <w:rPr>
                <w:rFonts w:ascii="Comic Sans MS" w:eastAsia="Times New Roman" w:hAnsi="Comic Sans MS" w:cs="Arial"/>
                <w:color w:val="008000"/>
                <w:sz w:val="27"/>
                <w:szCs w:val="27"/>
                <w:lang w:eastAsia="ru-RU"/>
              </w:rPr>
              <w:t>очікуйте</w:t>
            </w:r>
            <w:proofErr w:type="gramEnd"/>
            <w:r w:rsidRPr="00761D1E">
              <w:rPr>
                <w:rFonts w:ascii="Comic Sans MS" w:eastAsia="Times New Roman" w:hAnsi="Comic Sans MS" w:cs="Arial"/>
                <w:color w:val="008000"/>
                <w:sz w:val="27"/>
                <w:szCs w:val="27"/>
                <w:lang w:eastAsia="ru-RU"/>
              </w:rPr>
              <w:t xml:space="preserve"> від мене досконалості, коли я стелю ліжко, малюю, пишу або кидаю м’яча.</w:t>
            </w:r>
          </w:p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Comic Sans MS" w:eastAsia="Times New Roman" w:hAnsi="Comic Sans MS" w:cs="Arial"/>
                <w:color w:val="000099"/>
                <w:sz w:val="27"/>
                <w:szCs w:val="27"/>
                <w:lang w:eastAsia="ru-RU"/>
              </w:rPr>
              <w:t>4.  Мої  почуття  ще  недозрілі,  прошу,  будьте  чутливими  до  моїх  потреб.   Не нарі</w:t>
            </w:r>
            <w:proofErr w:type="gramStart"/>
            <w:r w:rsidRPr="00761D1E">
              <w:rPr>
                <w:rFonts w:ascii="Comic Sans MS" w:eastAsia="Times New Roman" w:hAnsi="Comic Sans MS" w:cs="Arial"/>
                <w:color w:val="000099"/>
                <w:sz w:val="27"/>
                <w:szCs w:val="27"/>
                <w:lang w:eastAsia="ru-RU"/>
              </w:rPr>
              <w:t>кайте</w:t>
            </w:r>
            <w:proofErr w:type="gramEnd"/>
            <w:r w:rsidRPr="00761D1E">
              <w:rPr>
                <w:rFonts w:ascii="Comic Sans MS" w:eastAsia="Times New Roman" w:hAnsi="Comic Sans MS" w:cs="Arial"/>
                <w:color w:val="000099"/>
                <w:sz w:val="27"/>
                <w:szCs w:val="27"/>
                <w:lang w:eastAsia="ru-RU"/>
              </w:rPr>
              <w:t xml:space="preserve"> на мене.</w:t>
            </w:r>
          </w:p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Comic Sans MS" w:eastAsia="Times New Roman" w:hAnsi="Comic Sans MS" w:cs="Arial"/>
                <w:color w:val="990000"/>
                <w:sz w:val="27"/>
                <w:szCs w:val="27"/>
                <w:lang w:eastAsia="ru-RU"/>
              </w:rPr>
              <w:t xml:space="preserve">5.  Щоб розвиватися, мені потрібне </w:t>
            </w:r>
            <w:proofErr w:type="gramStart"/>
            <w:r w:rsidRPr="00761D1E">
              <w:rPr>
                <w:rFonts w:ascii="Comic Sans MS" w:eastAsia="Times New Roman" w:hAnsi="Comic Sans MS" w:cs="Arial"/>
                <w:color w:val="990000"/>
                <w:sz w:val="27"/>
                <w:szCs w:val="27"/>
                <w:lang w:eastAsia="ru-RU"/>
              </w:rPr>
              <w:t>ваше</w:t>
            </w:r>
            <w:proofErr w:type="gramEnd"/>
            <w:r w:rsidRPr="00761D1E">
              <w:rPr>
                <w:rFonts w:ascii="Comic Sans MS" w:eastAsia="Times New Roman" w:hAnsi="Comic Sans MS" w:cs="Arial"/>
                <w:color w:val="990000"/>
                <w:sz w:val="27"/>
                <w:szCs w:val="27"/>
                <w:lang w:eastAsia="ru-RU"/>
              </w:rPr>
              <w:t xml:space="preserve"> заохочення, а не тиск. Лагідно критикуйте й оцінюйте, але не мене, а лише мої вчинки.</w:t>
            </w:r>
          </w:p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Comic Sans MS" w:eastAsia="Times New Roman" w:hAnsi="Comic Sans MS" w:cs="Arial"/>
                <w:color w:val="008000"/>
                <w:sz w:val="27"/>
                <w:szCs w:val="27"/>
                <w:lang w:eastAsia="ru-RU"/>
              </w:rPr>
              <w:t xml:space="preserve">6.  Дайте мені трохи самостійності, дозвольте робити помилки, щоб я на помилках вчився. Тоді я зможу самостійно приймати  </w:t>
            </w:r>
            <w:proofErr w:type="gramStart"/>
            <w:r w:rsidRPr="00761D1E">
              <w:rPr>
                <w:rFonts w:ascii="Comic Sans MS" w:eastAsia="Times New Roman" w:hAnsi="Comic Sans MS" w:cs="Arial"/>
                <w:color w:val="008000"/>
                <w:sz w:val="27"/>
                <w:szCs w:val="27"/>
                <w:lang w:eastAsia="ru-RU"/>
              </w:rPr>
              <w:t>р</w:t>
            </w:r>
            <w:proofErr w:type="gramEnd"/>
            <w:r w:rsidRPr="00761D1E">
              <w:rPr>
                <w:rFonts w:ascii="Comic Sans MS" w:eastAsia="Times New Roman" w:hAnsi="Comic Sans MS" w:cs="Arial"/>
                <w:color w:val="008000"/>
                <w:sz w:val="27"/>
                <w:szCs w:val="27"/>
                <w:lang w:eastAsia="ru-RU"/>
              </w:rPr>
              <w:t>ішення у дорослому житті.</w:t>
            </w:r>
          </w:p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Comic Sans MS" w:eastAsia="Times New Roman" w:hAnsi="Comic Sans MS" w:cs="Arial"/>
                <w:color w:val="000099"/>
                <w:sz w:val="27"/>
                <w:szCs w:val="27"/>
                <w:lang w:eastAsia="ru-RU"/>
              </w:rPr>
              <w:t xml:space="preserve">7.  Прошу, не робіть усього за мене, </w:t>
            </w:r>
            <w:proofErr w:type="gramStart"/>
            <w:r w:rsidRPr="00761D1E">
              <w:rPr>
                <w:rFonts w:ascii="Comic Sans MS" w:eastAsia="Times New Roman" w:hAnsi="Comic Sans MS" w:cs="Arial"/>
                <w:color w:val="000099"/>
                <w:sz w:val="27"/>
                <w:szCs w:val="27"/>
                <w:lang w:eastAsia="ru-RU"/>
              </w:rPr>
              <w:t>бо я</w:t>
            </w:r>
            <w:proofErr w:type="gramEnd"/>
            <w:r w:rsidRPr="00761D1E">
              <w:rPr>
                <w:rFonts w:ascii="Comic Sans MS" w:eastAsia="Times New Roman" w:hAnsi="Comic Sans MS" w:cs="Arial"/>
                <w:color w:val="000099"/>
                <w:sz w:val="27"/>
                <w:szCs w:val="27"/>
                <w:lang w:eastAsia="ru-RU"/>
              </w:rPr>
              <w:t xml:space="preserve"> виросту переконаним у своїй неспроможності виконувати завдання згідно з вашим очікуванням.</w:t>
            </w:r>
          </w:p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Comic Sans MS" w:eastAsia="Times New Roman" w:hAnsi="Comic Sans MS" w:cs="Arial"/>
                <w:color w:val="990000"/>
                <w:sz w:val="27"/>
                <w:szCs w:val="27"/>
                <w:lang w:eastAsia="ru-RU"/>
              </w:rPr>
              <w:t xml:space="preserve">8.  Я вчуся у вас всього: слів, інтонацій голосу, манери рухатися. </w:t>
            </w:r>
            <w:proofErr w:type="gramStart"/>
            <w:r w:rsidRPr="00761D1E">
              <w:rPr>
                <w:rFonts w:ascii="Comic Sans MS" w:eastAsia="Times New Roman" w:hAnsi="Comic Sans MS" w:cs="Arial"/>
                <w:color w:val="990000"/>
                <w:sz w:val="27"/>
                <w:szCs w:val="27"/>
                <w:lang w:eastAsia="ru-RU"/>
              </w:rPr>
              <w:t>Ваш</w:t>
            </w:r>
            <w:proofErr w:type="gramEnd"/>
            <w:r w:rsidRPr="00761D1E">
              <w:rPr>
                <w:rFonts w:ascii="Comic Sans MS" w:eastAsia="Times New Roman" w:hAnsi="Comic Sans MS" w:cs="Arial"/>
                <w:color w:val="990000"/>
                <w:sz w:val="27"/>
                <w:szCs w:val="27"/>
                <w:lang w:eastAsia="ru-RU"/>
              </w:rPr>
              <w:t xml:space="preserve">і слова, почуття і вчинки повертатимуться до вас через мене. Так справедливо влаштувала природа зв’язок </w:t>
            </w:r>
            <w:proofErr w:type="gramStart"/>
            <w:r w:rsidRPr="00761D1E">
              <w:rPr>
                <w:rFonts w:ascii="Comic Sans MS" w:eastAsia="Times New Roman" w:hAnsi="Comic Sans MS" w:cs="Arial"/>
                <w:color w:val="990000"/>
                <w:sz w:val="27"/>
                <w:szCs w:val="27"/>
                <w:lang w:eastAsia="ru-RU"/>
              </w:rPr>
              <w:t>між</w:t>
            </w:r>
            <w:proofErr w:type="gramEnd"/>
            <w:r w:rsidRPr="00761D1E">
              <w:rPr>
                <w:rFonts w:ascii="Comic Sans MS" w:eastAsia="Times New Roman" w:hAnsi="Comic Sans MS" w:cs="Arial"/>
                <w:color w:val="990000"/>
                <w:sz w:val="27"/>
                <w:szCs w:val="27"/>
                <w:lang w:eastAsia="ru-RU"/>
              </w:rPr>
              <w:t xml:space="preserve"> поколіннями. Тому навчіть мене, будь ласка, кращого. Пам’ятайте, що ми разом не випадково: ми маємо допомагати один одному в цьому безмежному </w:t>
            </w:r>
            <w:proofErr w:type="gramStart"/>
            <w:r w:rsidRPr="00761D1E">
              <w:rPr>
                <w:rFonts w:ascii="Comic Sans MS" w:eastAsia="Times New Roman" w:hAnsi="Comic Sans MS" w:cs="Arial"/>
                <w:color w:val="990000"/>
                <w:sz w:val="27"/>
                <w:szCs w:val="27"/>
                <w:lang w:eastAsia="ru-RU"/>
              </w:rPr>
              <w:t>св</w:t>
            </w:r>
            <w:proofErr w:type="gramEnd"/>
            <w:r w:rsidRPr="00761D1E">
              <w:rPr>
                <w:rFonts w:ascii="Comic Sans MS" w:eastAsia="Times New Roman" w:hAnsi="Comic Sans MS" w:cs="Arial"/>
                <w:color w:val="990000"/>
                <w:sz w:val="27"/>
                <w:szCs w:val="27"/>
                <w:lang w:eastAsia="ru-RU"/>
              </w:rPr>
              <w:t>іті.</w:t>
            </w:r>
          </w:p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Comic Sans MS" w:eastAsia="Times New Roman" w:hAnsi="Comic Sans MS" w:cs="Arial"/>
                <w:color w:val="008000"/>
                <w:sz w:val="27"/>
                <w:szCs w:val="27"/>
                <w:lang w:eastAsia="ru-RU"/>
              </w:rPr>
              <w:t xml:space="preserve">9.  Я хочу відчувати </w:t>
            </w:r>
            <w:proofErr w:type="gramStart"/>
            <w:r w:rsidRPr="00761D1E">
              <w:rPr>
                <w:rFonts w:ascii="Comic Sans MS" w:eastAsia="Times New Roman" w:hAnsi="Comic Sans MS" w:cs="Arial"/>
                <w:color w:val="008000"/>
                <w:sz w:val="27"/>
                <w:szCs w:val="27"/>
                <w:lang w:eastAsia="ru-RU"/>
              </w:rPr>
              <w:t>вашу</w:t>
            </w:r>
            <w:proofErr w:type="gramEnd"/>
            <w:r w:rsidRPr="00761D1E">
              <w:rPr>
                <w:rFonts w:ascii="Comic Sans MS" w:eastAsia="Times New Roman" w:hAnsi="Comic Sans MS" w:cs="Arial"/>
                <w:color w:val="008000"/>
                <w:sz w:val="27"/>
                <w:szCs w:val="27"/>
                <w:lang w:eastAsia="ru-RU"/>
              </w:rPr>
              <w:t xml:space="preserve"> любов, хочу, щоб ви частіше брали мене на руки, пригортали, цілували. Але будьте уважні, щоб </w:t>
            </w:r>
            <w:proofErr w:type="gramStart"/>
            <w:r w:rsidRPr="00761D1E">
              <w:rPr>
                <w:rFonts w:ascii="Comic Sans MS" w:eastAsia="Times New Roman" w:hAnsi="Comic Sans MS" w:cs="Arial"/>
                <w:color w:val="008000"/>
                <w:sz w:val="27"/>
                <w:szCs w:val="27"/>
                <w:lang w:eastAsia="ru-RU"/>
              </w:rPr>
              <w:t>ваша</w:t>
            </w:r>
            <w:proofErr w:type="gramEnd"/>
            <w:r w:rsidRPr="00761D1E">
              <w:rPr>
                <w:rFonts w:ascii="Comic Sans MS" w:eastAsia="Times New Roman" w:hAnsi="Comic Sans MS" w:cs="Arial"/>
                <w:color w:val="008000"/>
                <w:sz w:val="27"/>
                <w:szCs w:val="27"/>
                <w:lang w:eastAsia="ru-RU"/>
              </w:rPr>
              <w:t xml:space="preserve"> любов не перетворилася на милиці, які заважатимуть мені робити самостійні кроки.</w:t>
            </w:r>
          </w:p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Arial" w:eastAsia="Times New Roman" w:hAnsi="Arial" w:cs="Arial"/>
                <w:color w:val="142A35"/>
                <w:lang w:eastAsia="ru-RU"/>
              </w:rPr>
            </w:pPr>
          </w:p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times" w:eastAsia="Times New Roman" w:hAnsi="times" w:cs="Arial"/>
                <w:b/>
                <w:bCs/>
                <w:i/>
                <w:iCs/>
                <w:color w:val="CC0000"/>
                <w:sz w:val="36"/>
                <w:szCs w:val="36"/>
                <w:lang w:eastAsia="ru-RU"/>
              </w:rPr>
              <w:t>Любі мої, я вас дуже-дуже люблю!!!</w:t>
            </w:r>
          </w:p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times" w:eastAsia="Times New Roman" w:hAnsi="times" w:cs="Arial"/>
                <w:b/>
                <w:bCs/>
                <w:i/>
                <w:iCs/>
                <w:color w:val="CC0000"/>
                <w:sz w:val="36"/>
                <w:szCs w:val="36"/>
                <w:lang w:eastAsia="ru-RU"/>
              </w:rPr>
              <w:t>Покажіть мені, що ви любите мене також!</w:t>
            </w:r>
          </w:p>
        </w:tc>
      </w:tr>
    </w:tbl>
    <w:p w:rsidR="00674704" w:rsidRDefault="00674704" w:rsidP="00761D1E">
      <w:pPr>
        <w:ind w:left="0" w:firstLine="284"/>
        <w:rPr>
          <w:lang w:val="uk-UA"/>
        </w:rPr>
      </w:pPr>
    </w:p>
    <w:p w:rsidR="00761D1E" w:rsidRDefault="00761D1E" w:rsidP="00761D1E">
      <w:pPr>
        <w:ind w:left="0" w:firstLine="284"/>
        <w:rPr>
          <w:lang w:val="uk-UA"/>
        </w:rPr>
      </w:pPr>
    </w:p>
    <w:p w:rsidR="00761D1E" w:rsidRPr="00761D1E" w:rsidRDefault="00761D1E" w:rsidP="00761D1E">
      <w:pPr>
        <w:spacing w:after="0" w:line="240" w:lineRule="auto"/>
        <w:ind w:left="0"/>
        <w:jc w:val="right"/>
        <w:outlineLvl w:val="0"/>
        <w:rPr>
          <w:rFonts w:ascii="newrecord" w:eastAsia="Times New Roman" w:hAnsi="newrecord" w:cs="Times New Roman"/>
          <w:b/>
          <w:bCs/>
          <w:color w:val="142A35"/>
          <w:kern w:val="36"/>
          <w:sz w:val="95"/>
          <w:szCs w:val="95"/>
          <w:lang w:eastAsia="ru-RU"/>
        </w:rPr>
      </w:pPr>
      <w:r w:rsidRPr="00761D1E">
        <w:rPr>
          <w:rFonts w:ascii="newrecord" w:eastAsia="Times New Roman" w:hAnsi="newrecord" w:cs="Times New Roman"/>
          <w:b/>
          <w:bCs/>
          <w:color w:val="142A35"/>
          <w:kern w:val="36"/>
          <w:sz w:val="95"/>
          <w:szCs w:val="95"/>
          <w:lang w:eastAsia="ru-RU"/>
        </w:rPr>
        <w:t>Прохання, побажання дитини до батьків</w:t>
      </w:r>
    </w:p>
    <w:tbl>
      <w:tblPr>
        <w:tblW w:w="105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9862"/>
      </w:tblGrid>
      <w:tr w:rsidR="00761D1E" w:rsidRPr="00761D1E" w:rsidTr="00761D1E">
        <w:trPr>
          <w:tblCellSpacing w:w="15" w:type="dxa"/>
        </w:trPr>
        <w:tc>
          <w:tcPr>
            <w:tcW w:w="0" w:type="auto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761D1E" w:rsidRPr="00761D1E" w:rsidRDefault="00761D1E" w:rsidP="00761D1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Arial" w:eastAsia="Times New Roman" w:hAnsi="Arial" w:cs="Arial"/>
                <w:color w:val="142A35"/>
                <w:lang w:eastAsia="ru-RU"/>
              </w:rPr>
              <w:t>     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Arial" w:eastAsia="Times New Roman" w:hAnsi="Arial" w:cs="Arial"/>
                <w:color w:val="142A35"/>
                <w:lang w:eastAsia="ru-RU"/>
              </w:rPr>
              <w:t> </w:t>
            </w:r>
          </w:p>
          <w:p w:rsidR="00761D1E" w:rsidRPr="00761D1E" w:rsidRDefault="00761D1E" w:rsidP="00761D1E">
            <w:pPr>
              <w:spacing w:beforeAutospacing="1" w:after="100" w:afterAutospacing="1" w:line="240" w:lineRule="auto"/>
              <w:ind w:left="720"/>
              <w:jc w:val="center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times" w:eastAsia="Times New Roman" w:hAnsi="times" w:cs="Arial"/>
                <w:b/>
                <w:bCs/>
                <w:i/>
                <w:iCs/>
                <w:color w:val="CC0000"/>
                <w:sz w:val="48"/>
                <w:szCs w:val="48"/>
                <w:lang w:eastAsia="ru-RU"/>
              </w:rPr>
              <w:t>        Дорогі мої батьки! </w:t>
            </w:r>
            <w:r w:rsidRPr="00761D1E">
              <w:rPr>
                <w:rFonts w:ascii="Comic Sans MS" w:eastAsia="Times New Roman" w:hAnsi="Comic Sans MS" w:cs="Arial"/>
                <w:b/>
                <w:bCs/>
                <w:i/>
                <w:iCs/>
                <w:noProof/>
                <w:color w:val="FF0066"/>
                <w:sz w:val="48"/>
                <w:szCs w:val="48"/>
                <w:lang w:eastAsia="ru-RU"/>
              </w:rPr>
              <w:drawing>
                <wp:inline distT="0" distB="0" distL="0" distR="0" wp14:anchorId="0EFF2DFA" wp14:editId="6E9376C8">
                  <wp:extent cx="379730" cy="379730"/>
                  <wp:effectExtent l="0" t="0" r="1270" b="0"/>
                  <wp:docPr id="26" name="Рисунок 26" descr="http://bordnz3.in.ua/userfiles/images/GIF/pic3_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ordnz3.in.ua/userfiles/images/GIF/pic3_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Comic Sans MS" w:eastAsia="Times New Roman" w:hAnsi="Comic Sans MS" w:cs="Arial"/>
                <w:b/>
                <w:bCs/>
                <w:i/>
                <w:iCs/>
                <w:noProof/>
                <w:color w:val="FF0066"/>
                <w:sz w:val="48"/>
                <w:szCs w:val="48"/>
                <w:lang w:eastAsia="ru-RU"/>
              </w:rPr>
              <w:drawing>
                <wp:inline distT="0" distB="0" distL="0" distR="0" wp14:anchorId="115AABE2" wp14:editId="5E80BA17">
                  <wp:extent cx="1431925" cy="690245"/>
                  <wp:effectExtent l="0" t="0" r="0" b="0"/>
                  <wp:docPr id="27" name="Рисунок 27" descr="Gif 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if 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Comic Sans MS" w:eastAsia="Times New Roman" w:hAnsi="Comic Sans MS" w:cs="Arial"/>
                <w:color w:val="000099"/>
                <w:sz w:val="27"/>
                <w:szCs w:val="27"/>
                <w:lang w:eastAsia="ru-RU"/>
              </w:rPr>
              <w:t xml:space="preserve">1.  Не псуйте мене. Я чудово знаю, що не повинен одержувати все, про що попрошу. </w:t>
            </w:r>
            <w:proofErr w:type="gramStart"/>
            <w:r w:rsidRPr="00761D1E">
              <w:rPr>
                <w:rFonts w:ascii="Comic Sans MS" w:eastAsia="Times New Roman" w:hAnsi="Comic Sans MS" w:cs="Arial"/>
                <w:color w:val="000099"/>
                <w:sz w:val="27"/>
                <w:szCs w:val="27"/>
                <w:lang w:eastAsia="ru-RU"/>
              </w:rPr>
              <w:t>Я</w:t>
            </w:r>
            <w:proofErr w:type="gramEnd"/>
            <w:r w:rsidRPr="00761D1E">
              <w:rPr>
                <w:rFonts w:ascii="Comic Sans MS" w:eastAsia="Times New Roman" w:hAnsi="Comic Sans MS" w:cs="Arial"/>
                <w:color w:val="000099"/>
                <w:sz w:val="27"/>
                <w:szCs w:val="27"/>
                <w:lang w:eastAsia="ru-RU"/>
              </w:rPr>
              <w:t xml:space="preserve"> просто перевіряю вас.</w:t>
            </w:r>
          </w:p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Comic Sans MS" w:eastAsia="Times New Roman" w:hAnsi="Comic Sans MS" w:cs="Arial"/>
                <w:color w:val="993300"/>
                <w:sz w:val="27"/>
                <w:szCs w:val="27"/>
                <w:lang w:eastAsia="ru-RU"/>
              </w:rPr>
              <w:t xml:space="preserve">2.  Не бійтеся виявляти </w:t>
            </w:r>
            <w:proofErr w:type="gramStart"/>
            <w:r w:rsidRPr="00761D1E">
              <w:rPr>
                <w:rFonts w:ascii="Comic Sans MS" w:eastAsia="Times New Roman" w:hAnsi="Comic Sans MS" w:cs="Arial"/>
                <w:color w:val="993300"/>
                <w:sz w:val="27"/>
                <w:szCs w:val="27"/>
                <w:lang w:eastAsia="ru-RU"/>
              </w:rPr>
              <w:t>тверд</w:t>
            </w:r>
            <w:proofErr w:type="gramEnd"/>
            <w:r w:rsidRPr="00761D1E">
              <w:rPr>
                <w:rFonts w:ascii="Comic Sans MS" w:eastAsia="Times New Roman" w:hAnsi="Comic Sans MS" w:cs="Arial"/>
                <w:color w:val="993300"/>
                <w:sz w:val="27"/>
                <w:szCs w:val="27"/>
                <w:lang w:eastAsia="ru-RU"/>
              </w:rPr>
              <w:t>ість стосовно мене. Я віддаю перевагу цьому. Це дозволяє мені знайти своє місце.</w:t>
            </w:r>
          </w:p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Comic Sans MS" w:eastAsia="Times New Roman" w:hAnsi="Comic Sans MS" w:cs="Arial"/>
                <w:color w:val="000099"/>
                <w:sz w:val="27"/>
                <w:szCs w:val="27"/>
                <w:lang w:eastAsia="ru-RU"/>
              </w:rPr>
              <w:t xml:space="preserve">3.  Не застосовуйте силу </w:t>
            </w:r>
            <w:proofErr w:type="gramStart"/>
            <w:r w:rsidRPr="00761D1E">
              <w:rPr>
                <w:rFonts w:ascii="Comic Sans MS" w:eastAsia="Times New Roman" w:hAnsi="Comic Sans MS" w:cs="Arial"/>
                <w:color w:val="000099"/>
                <w:sz w:val="27"/>
                <w:szCs w:val="27"/>
                <w:lang w:eastAsia="ru-RU"/>
              </w:rPr>
              <w:t>у</w:t>
            </w:r>
            <w:proofErr w:type="gramEnd"/>
            <w:r w:rsidRPr="00761D1E">
              <w:rPr>
                <w:rFonts w:ascii="Comic Sans MS" w:eastAsia="Times New Roman" w:hAnsi="Comic Sans MS" w:cs="Arial"/>
                <w:color w:val="000099"/>
                <w:sz w:val="27"/>
                <w:szCs w:val="27"/>
                <w:lang w:eastAsia="ru-RU"/>
              </w:rPr>
              <w:t xml:space="preserve"> відносинах зі мною, інакше це навчить мене думати, що сила – це єдине, що має значення.</w:t>
            </w:r>
          </w:p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Comic Sans MS" w:eastAsia="Times New Roman" w:hAnsi="Comic Sans MS" w:cs="Arial"/>
                <w:color w:val="993300"/>
                <w:sz w:val="27"/>
                <w:szCs w:val="27"/>
                <w:lang w:eastAsia="ru-RU"/>
              </w:rPr>
              <w:t>4.  Не будьте непослідовними. Це спантеличує і примушує намагатися вийти сухим з води в усіх можливих випадках.</w:t>
            </w:r>
          </w:p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Comic Sans MS" w:eastAsia="Times New Roman" w:hAnsi="Comic Sans MS" w:cs="Arial"/>
                <w:color w:val="000099"/>
                <w:sz w:val="27"/>
                <w:szCs w:val="27"/>
                <w:lang w:eastAsia="ru-RU"/>
              </w:rPr>
              <w:t xml:space="preserve">5.  Не давайте обіцянок: може виявитися, що вам не дасться їх дотриматись. Це </w:t>
            </w:r>
            <w:proofErr w:type="gramStart"/>
            <w:r w:rsidRPr="00761D1E">
              <w:rPr>
                <w:rFonts w:ascii="Comic Sans MS" w:eastAsia="Times New Roman" w:hAnsi="Comic Sans MS" w:cs="Arial"/>
                <w:color w:val="000099"/>
                <w:sz w:val="27"/>
                <w:szCs w:val="27"/>
                <w:lang w:eastAsia="ru-RU"/>
              </w:rPr>
              <w:t>п</w:t>
            </w:r>
            <w:proofErr w:type="gramEnd"/>
            <w:r w:rsidRPr="00761D1E">
              <w:rPr>
                <w:rFonts w:ascii="Comic Sans MS" w:eastAsia="Times New Roman" w:hAnsi="Comic Sans MS" w:cs="Arial"/>
                <w:color w:val="000099"/>
                <w:sz w:val="27"/>
                <w:szCs w:val="27"/>
                <w:lang w:eastAsia="ru-RU"/>
              </w:rPr>
              <w:t>ідірве мою довіру до вас.</w:t>
            </w:r>
          </w:p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Comic Sans MS" w:eastAsia="Times New Roman" w:hAnsi="Comic Sans MS" w:cs="Arial"/>
                <w:color w:val="993300"/>
                <w:sz w:val="27"/>
                <w:szCs w:val="27"/>
                <w:lang w:eastAsia="ru-RU"/>
              </w:rPr>
              <w:t xml:space="preserve">6.  Не </w:t>
            </w:r>
            <w:proofErr w:type="gramStart"/>
            <w:r w:rsidRPr="00761D1E">
              <w:rPr>
                <w:rFonts w:ascii="Comic Sans MS" w:eastAsia="Times New Roman" w:hAnsi="Comic Sans MS" w:cs="Arial"/>
                <w:color w:val="993300"/>
                <w:sz w:val="27"/>
                <w:szCs w:val="27"/>
                <w:lang w:eastAsia="ru-RU"/>
              </w:rPr>
              <w:t>п</w:t>
            </w:r>
            <w:proofErr w:type="gramEnd"/>
            <w:r w:rsidRPr="00761D1E">
              <w:rPr>
                <w:rFonts w:ascii="Comic Sans MS" w:eastAsia="Times New Roman" w:hAnsi="Comic Sans MS" w:cs="Arial"/>
                <w:color w:val="993300"/>
                <w:sz w:val="27"/>
                <w:szCs w:val="27"/>
                <w:lang w:eastAsia="ru-RU"/>
              </w:rPr>
              <w:t>іддавайтеся на мої провокації, якщо я навмисно говорю і роблю речі, що засмучують вас, інакше я знову буду намагатися одержати таку «перемогу».</w:t>
            </w:r>
          </w:p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Comic Sans MS" w:eastAsia="Times New Roman" w:hAnsi="Comic Sans MS" w:cs="Arial"/>
                <w:color w:val="000099"/>
                <w:sz w:val="27"/>
                <w:szCs w:val="27"/>
                <w:lang w:eastAsia="ru-RU"/>
              </w:rPr>
              <w:lastRenderedPageBreak/>
              <w:t>7.  Не засмучуйтеся занадто, якщо я говорю: «Я не люблю вас». Насправді я не це маю на увазі, але я хочу, щоб ви пошкодувати про те, що ви зробили стосовно мене.</w:t>
            </w:r>
          </w:p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Comic Sans MS" w:eastAsia="Times New Roman" w:hAnsi="Comic Sans MS" w:cs="Arial"/>
                <w:color w:val="993300"/>
                <w:sz w:val="27"/>
                <w:szCs w:val="27"/>
                <w:lang w:eastAsia="ru-RU"/>
              </w:rPr>
              <w:t xml:space="preserve">8.  Не  примушуйте   мене   відчувати   себе  меншим,  </w:t>
            </w:r>
            <w:proofErr w:type="gramStart"/>
            <w:r w:rsidRPr="00761D1E">
              <w:rPr>
                <w:rFonts w:ascii="Comic Sans MS" w:eastAsia="Times New Roman" w:hAnsi="Comic Sans MS" w:cs="Arial"/>
                <w:color w:val="993300"/>
                <w:sz w:val="27"/>
                <w:szCs w:val="27"/>
                <w:lang w:eastAsia="ru-RU"/>
              </w:rPr>
              <w:t>ніж</w:t>
            </w:r>
            <w:proofErr w:type="gramEnd"/>
            <w:r w:rsidRPr="00761D1E">
              <w:rPr>
                <w:rFonts w:ascii="Comic Sans MS" w:eastAsia="Times New Roman" w:hAnsi="Comic Sans MS" w:cs="Arial"/>
                <w:color w:val="993300"/>
                <w:sz w:val="27"/>
                <w:szCs w:val="27"/>
                <w:lang w:eastAsia="ru-RU"/>
              </w:rPr>
              <w:t>  я   є   насправді.  Я компенсую це тим, що буду поводитися, як «пуп землі».</w:t>
            </w:r>
          </w:p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Comic Sans MS" w:eastAsia="Times New Roman" w:hAnsi="Comic Sans MS" w:cs="Arial"/>
                <w:color w:val="000099"/>
                <w:sz w:val="27"/>
                <w:szCs w:val="27"/>
                <w:lang w:eastAsia="ru-RU"/>
              </w:rPr>
              <w:t xml:space="preserve">9.  Не робіть </w:t>
            </w:r>
            <w:proofErr w:type="gramStart"/>
            <w:r w:rsidRPr="00761D1E">
              <w:rPr>
                <w:rFonts w:ascii="Comic Sans MS" w:eastAsia="Times New Roman" w:hAnsi="Comic Sans MS" w:cs="Arial"/>
                <w:color w:val="000099"/>
                <w:sz w:val="27"/>
                <w:szCs w:val="27"/>
                <w:lang w:eastAsia="ru-RU"/>
              </w:rPr>
              <w:t>за</w:t>
            </w:r>
            <w:proofErr w:type="gramEnd"/>
            <w:r w:rsidRPr="00761D1E">
              <w:rPr>
                <w:rFonts w:ascii="Comic Sans MS" w:eastAsia="Times New Roman" w:hAnsi="Comic Sans MS" w:cs="Arial"/>
                <w:color w:val="000099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761D1E">
              <w:rPr>
                <w:rFonts w:ascii="Comic Sans MS" w:eastAsia="Times New Roman" w:hAnsi="Comic Sans MS" w:cs="Arial"/>
                <w:color w:val="000099"/>
                <w:sz w:val="27"/>
                <w:szCs w:val="27"/>
                <w:lang w:eastAsia="ru-RU"/>
              </w:rPr>
              <w:t>мене</w:t>
            </w:r>
            <w:proofErr w:type="gramEnd"/>
            <w:r w:rsidRPr="00761D1E">
              <w:rPr>
                <w:rFonts w:ascii="Comic Sans MS" w:eastAsia="Times New Roman" w:hAnsi="Comic Sans MS" w:cs="Arial"/>
                <w:color w:val="000099"/>
                <w:sz w:val="27"/>
                <w:szCs w:val="27"/>
                <w:lang w:eastAsia="ru-RU"/>
              </w:rPr>
              <w:t xml:space="preserve"> те, що я можу зробити сам, інакше я буду почувати себе немовлям, і буду продовжувати вимагати, щоб ви мене обслуговували.</w:t>
            </w:r>
          </w:p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Comic Sans MS" w:eastAsia="Times New Roman" w:hAnsi="Comic Sans MS" w:cs="Arial"/>
                <w:color w:val="993300"/>
                <w:sz w:val="27"/>
                <w:szCs w:val="27"/>
                <w:lang w:eastAsia="ru-RU"/>
              </w:rPr>
              <w:t>10.  Не звертайте надто багато уваги на мої шкі</w:t>
            </w:r>
            <w:proofErr w:type="gramStart"/>
            <w:r w:rsidRPr="00761D1E">
              <w:rPr>
                <w:rFonts w:ascii="Comic Sans MS" w:eastAsia="Times New Roman" w:hAnsi="Comic Sans MS" w:cs="Arial"/>
                <w:color w:val="993300"/>
                <w:sz w:val="27"/>
                <w:szCs w:val="27"/>
                <w:lang w:eastAsia="ru-RU"/>
              </w:rPr>
              <w:t>длив</w:t>
            </w:r>
            <w:proofErr w:type="gramEnd"/>
            <w:r w:rsidRPr="00761D1E">
              <w:rPr>
                <w:rFonts w:ascii="Comic Sans MS" w:eastAsia="Times New Roman" w:hAnsi="Comic Sans MS" w:cs="Arial"/>
                <w:color w:val="993300"/>
                <w:sz w:val="27"/>
                <w:szCs w:val="27"/>
                <w:lang w:eastAsia="ru-RU"/>
              </w:rPr>
              <w:t>і звички. Зайва увага тільки сприяє їхньому закріпленню.</w:t>
            </w:r>
          </w:p>
          <w:p w:rsidR="00761D1E" w:rsidRPr="00761D1E" w:rsidRDefault="00761D1E" w:rsidP="00761D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142A35"/>
                <w:lang w:eastAsia="ru-RU"/>
              </w:rPr>
            </w:pPr>
            <w:r w:rsidRPr="00761D1E">
              <w:rPr>
                <w:rFonts w:ascii="Comic Sans MS" w:eastAsia="Times New Roman" w:hAnsi="Comic Sans MS" w:cs="Arial"/>
                <w:color w:val="000099"/>
                <w:sz w:val="27"/>
                <w:szCs w:val="27"/>
                <w:lang w:eastAsia="ru-RU"/>
              </w:rPr>
              <w:t>11. Не робіть мені зауваження.</w:t>
            </w:r>
          </w:p>
        </w:tc>
      </w:tr>
    </w:tbl>
    <w:p w:rsidR="00761D1E" w:rsidRDefault="00761D1E" w:rsidP="00761D1E">
      <w:pPr>
        <w:ind w:left="0" w:firstLine="284"/>
        <w:rPr>
          <w:lang w:val="uk-UA"/>
        </w:rPr>
      </w:pPr>
    </w:p>
    <w:p w:rsidR="00761D1E" w:rsidRDefault="00761D1E" w:rsidP="00761D1E">
      <w:pPr>
        <w:ind w:left="0" w:firstLine="284"/>
        <w:rPr>
          <w:lang w:val="uk-UA"/>
        </w:rPr>
      </w:pPr>
    </w:p>
    <w:p w:rsidR="00761D1E" w:rsidRPr="00761D1E" w:rsidRDefault="00761D1E" w:rsidP="00761D1E">
      <w:pPr>
        <w:ind w:left="0" w:firstLine="284"/>
        <w:rPr>
          <w:lang w:val="uk-UA"/>
        </w:rPr>
      </w:pPr>
      <w:bookmarkStart w:id="0" w:name="_GoBack"/>
      <w:bookmarkEnd w:id="0"/>
    </w:p>
    <w:sectPr w:rsidR="00761D1E" w:rsidRPr="00761D1E" w:rsidSect="00761D1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reco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25E8D"/>
    <w:multiLevelType w:val="multilevel"/>
    <w:tmpl w:val="19C2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017ABC"/>
    <w:multiLevelType w:val="multilevel"/>
    <w:tmpl w:val="A0CC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04"/>
    <w:rsid w:val="0000257C"/>
    <w:rsid w:val="0000346E"/>
    <w:rsid w:val="0000365F"/>
    <w:rsid w:val="000039C3"/>
    <w:rsid w:val="000042A4"/>
    <w:rsid w:val="0000441B"/>
    <w:rsid w:val="00006890"/>
    <w:rsid w:val="00007167"/>
    <w:rsid w:val="00007A08"/>
    <w:rsid w:val="0001103B"/>
    <w:rsid w:val="0001130D"/>
    <w:rsid w:val="000126C5"/>
    <w:rsid w:val="00013050"/>
    <w:rsid w:val="00015687"/>
    <w:rsid w:val="0001683C"/>
    <w:rsid w:val="0001779E"/>
    <w:rsid w:val="0002152B"/>
    <w:rsid w:val="000231C1"/>
    <w:rsid w:val="000249FE"/>
    <w:rsid w:val="000251A4"/>
    <w:rsid w:val="00027020"/>
    <w:rsid w:val="00030072"/>
    <w:rsid w:val="00032B45"/>
    <w:rsid w:val="00032F8F"/>
    <w:rsid w:val="000355D0"/>
    <w:rsid w:val="000359EC"/>
    <w:rsid w:val="000363E7"/>
    <w:rsid w:val="000365D8"/>
    <w:rsid w:val="00037571"/>
    <w:rsid w:val="000379A9"/>
    <w:rsid w:val="00037E25"/>
    <w:rsid w:val="00040D15"/>
    <w:rsid w:val="000422C9"/>
    <w:rsid w:val="00043D73"/>
    <w:rsid w:val="00046588"/>
    <w:rsid w:val="00046663"/>
    <w:rsid w:val="00046DAC"/>
    <w:rsid w:val="00050E30"/>
    <w:rsid w:val="000527DE"/>
    <w:rsid w:val="0005416A"/>
    <w:rsid w:val="00055190"/>
    <w:rsid w:val="000553AC"/>
    <w:rsid w:val="00055913"/>
    <w:rsid w:val="000567D4"/>
    <w:rsid w:val="00061FCF"/>
    <w:rsid w:val="000624B3"/>
    <w:rsid w:val="00063106"/>
    <w:rsid w:val="00063FFD"/>
    <w:rsid w:val="00063FFF"/>
    <w:rsid w:val="00064009"/>
    <w:rsid w:val="00065887"/>
    <w:rsid w:val="00066FBF"/>
    <w:rsid w:val="00070B24"/>
    <w:rsid w:val="0007764B"/>
    <w:rsid w:val="00080064"/>
    <w:rsid w:val="0008607B"/>
    <w:rsid w:val="0008607E"/>
    <w:rsid w:val="00086AFC"/>
    <w:rsid w:val="0008701B"/>
    <w:rsid w:val="00087DE8"/>
    <w:rsid w:val="0009080F"/>
    <w:rsid w:val="00095CFF"/>
    <w:rsid w:val="0009603F"/>
    <w:rsid w:val="000A6550"/>
    <w:rsid w:val="000A72BD"/>
    <w:rsid w:val="000B04C9"/>
    <w:rsid w:val="000B0CD2"/>
    <w:rsid w:val="000B2225"/>
    <w:rsid w:val="000B2902"/>
    <w:rsid w:val="000B30AB"/>
    <w:rsid w:val="000B4B51"/>
    <w:rsid w:val="000B4C81"/>
    <w:rsid w:val="000B5E31"/>
    <w:rsid w:val="000B64C2"/>
    <w:rsid w:val="000C39B1"/>
    <w:rsid w:val="000C5BEE"/>
    <w:rsid w:val="000C6A05"/>
    <w:rsid w:val="000C6AE0"/>
    <w:rsid w:val="000D031B"/>
    <w:rsid w:val="000D0480"/>
    <w:rsid w:val="000D0E2C"/>
    <w:rsid w:val="000D19B7"/>
    <w:rsid w:val="000D277B"/>
    <w:rsid w:val="000D44A7"/>
    <w:rsid w:val="000D5366"/>
    <w:rsid w:val="000E1A30"/>
    <w:rsid w:val="000E6131"/>
    <w:rsid w:val="000F0983"/>
    <w:rsid w:val="000F1184"/>
    <w:rsid w:val="000F3584"/>
    <w:rsid w:val="000F4008"/>
    <w:rsid w:val="000F4C8A"/>
    <w:rsid w:val="000F53E8"/>
    <w:rsid w:val="000F56D4"/>
    <w:rsid w:val="000F6B72"/>
    <w:rsid w:val="000F6EAD"/>
    <w:rsid w:val="00101022"/>
    <w:rsid w:val="00103BC6"/>
    <w:rsid w:val="00104072"/>
    <w:rsid w:val="001053A2"/>
    <w:rsid w:val="00105B05"/>
    <w:rsid w:val="001065AA"/>
    <w:rsid w:val="0010671C"/>
    <w:rsid w:val="00110D94"/>
    <w:rsid w:val="00112F53"/>
    <w:rsid w:val="00113868"/>
    <w:rsid w:val="00114282"/>
    <w:rsid w:val="00115A4B"/>
    <w:rsid w:val="0011762B"/>
    <w:rsid w:val="0012448E"/>
    <w:rsid w:val="001266F0"/>
    <w:rsid w:val="00126870"/>
    <w:rsid w:val="001300D2"/>
    <w:rsid w:val="001321E5"/>
    <w:rsid w:val="00133F80"/>
    <w:rsid w:val="001377D8"/>
    <w:rsid w:val="00143082"/>
    <w:rsid w:val="001437C3"/>
    <w:rsid w:val="001459D4"/>
    <w:rsid w:val="00146C9B"/>
    <w:rsid w:val="00146CD8"/>
    <w:rsid w:val="001473B3"/>
    <w:rsid w:val="00150124"/>
    <w:rsid w:val="00150C35"/>
    <w:rsid w:val="00151F0A"/>
    <w:rsid w:val="00153094"/>
    <w:rsid w:val="001575F5"/>
    <w:rsid w:val="001606C0"/>
    <w:rsid w:val="00160F10"/>
    <w:rsid w:val="001628A4"/>
    <w:rsid w:val="00164CDA"/>
    <w:rsid w:val="00165607"/>
    <w:rsid w:val="00165CFA"/>
    <w:rsid w:val="00166CD3"/>
    <w:rsid w:val="00171DD7"/>
    <w:rsid w:val="0017690E"/>
    <w:rsid w:val="00181985"/>
    <w:rsid w:val="00181C18"/>
    <w:rsid w:val="00186DDA"/>
    <w:rsid w:val="00186E62"/>
    <w:rsid w:val="001876AB"/>
    <w:rsid w:val="0019197A"/>
    <w:rsid w:val="0019677D"/>
    <w:rsid w:val="001A0085"/>
    <w:rsid w:val="001A0DB5"/>
    <w:rsid w:val="001A4EC3"/>
    <w:rsid w:val="001A5B92"/>
    <w:rsid w:val="001A5BBC"/>
    <w:rsid w:val="001A6235"/>
    <w:rsid w:val="001A648D"/>
    <w:rsid w:val="001A6857"/>
    <w:rsid w:val="001B16A4"/>
    <w:rsid w:val="001B20EB"/>
    <w:rsid w:val="001B24B3"/>
    <w:rsid w:val="001B4647"/>
    <w:rsid w:val="001B624B"/>
    <w:rsid w:val="001B7822"/>
    <w:rsid w:val="001C1705"/>
    <w:rsid w:val="001C1E35"/>
    <w:rsid w:val="001C207C"/>
    <w:rsid w:val="001C4536"/>
    <w:rsid w:val="001C5764"/>
    <w:rsid w:val="001C5EAF"/>
    <w:rsid w:val="001C61F4"/>
    <w:rsid w:val="001C7FEE"/>
    <w:rsid w:val="001D05A1"/>
    <w:rsid w:val="001D75B9"/>
    <w:rsid w:val="001E2D39"/>
    <w:rsid w:val="001E3065"/>
    <w:rsid w:val="001F39FD"/>
    <w:rsid w:val="001F55C2"/>
    <w:rsid w:val="001F672A"/>
    <w:rsid w:val="001F69D6"/>
    <w:rsid w:val="001F7331"/>
    <w:rsid w:val="00201E85"/>
    <w:rsid w:val="002037D8"/>
    <w:rsid w:val="002066DA"/>
    <w:rsid w:val="00206702"/>
    <w:rsid w:val="00206DA2"/>
    <w:rsid w:val="0020713E"/>
    <w:rsid w:val="00207557"/>
    <w:rsid w:val="00207AC7"/>
    <w:rsid w:val="002123ED"/>
    <w:rsid w:val="00212E35"/>
    <w:rsid w:val="002132A5"/>
    <w:rsid w:val="0021335B"/>
    <w:rsid w:val="00215D5E"/>
    <w:rsid w:val="00217704"/>
    <w:rsid w:val="00217A80"/>
    <w:rsid w:val="00221A84"/>
    <w:rsid w:val="00222E3B"/>
    <w:rsid w:val="002231A1"/>
    <w:rsid w:val="002233BC"/>
    <w:rsid w:val="00225546"/>
    <w:rsid w:val="00225717"/>
    <w:rsid w:val="002262E3"/>
    <w:rsid w:val="0022669D"/>
    <w:rsid w:val="00226B7B"/>
    <w:rsid w:val="0023556B"/>
    <w:rsid w:val="00236ED6"/>
    <w:rsid w:val="002408C1"/>
    <w:rsid w:val="00241607"/>
    <w:rsid w:val="002419FA"/>
    <w:rsid w:val="00244134"/>
    <w:rsid w:val="002445DC"/>
    <w:rsid w:val="0024678D"/>
    <w:rsid w:val="00250213"/>
    <w:rsid w:val="00252BDC"/>
    <w:rsid w:val="00253565"/>
    <w:rsid w:val="0025567E"/>
    <w:rsid w:val="00257B0A"/>
    <w:rsid w:val="002605F4"/>
    <w:rsid w:val="002606AD"/>
    <w:rsid w:val="002611D6"/>
    <w:rsid w:val="00281E5C"/>
    <w:rsid w:val="00283446"/>
    <w:rsid w:val="0029250D"/>
    <w:rsid w:val="0029261D"/>
    <w:rsid w:val="0029477C"/>
    <w:rsid w:val="0029513C"/>
    <w:rsid w:val="002959AD"/>
    <w:rsid w:val="00295A04"/>
    <w:rsid w:val="002966DE"/>
    <w:rsid w:val="002A5D95"/>
    <w:rsid w:val="002A6C7E"/>
    <w:rsid w:val="002A7384"/>
    <w:rsid w:val="002B1223"/>
    <w:rsid w:val="002B16EC"/>
    <w:rsid w:val="002B1DA8"/>
    <w:rsid w:val="002B1EA4"/>
    <w:rsid w:val="002B30DD"/>
    <w:rsid w:val="002B335D"/>
    <w:rsid w:val="002B38D4"/>
    <w:rsid w:val="002B3D42"/>
    <w:rsid w:val="002B48BF"/>
    <w:rsid w:val="002B52F1"/>
    <w:rsid w:val="002C0520"/>
    <w:rsid w:val="002C08A0"/>
    <w:rsid w:val="002C15B0"/>
    <w:rsid w:val="002C26E2"/>
    <w:rsid w:val="002C40E8"/>
    <w:rsid w:val="002C48A1"/>
    <w:rsid w:val="002D02DC"/>
    <w:rsid w:val="002D081D"/>
    <w:rsid w:val="002D0A89"/>
    <w:rsid w:val="002D17DF"/>
    <w:rsid w:val="002D2FC2"/>
    <w:rsid w:val="002D44A5"/>
    <w:rsid w:val="002D5CE6"/>
    <w:rsid w:val="002D742D"/>
    <w:rsid w:val="002D74DA"/>
    <w:rsid w:val="002D7562"/>
    <w:rsid w:val="002E4B53"/>
    <w:rsid w:val="002E4EA4"/>
    <w:rsid w:val="002F1491"/>
    <w:rsid w:val="002F46B3"/>
    <w:rsid w:val="002F472B"/>
    <w:rsid w:val="00302E2C"/>
    <w:rsid w:val="00304DAF"/>
    <w:rsid w:val="00304F14"/>
    <w:rsid w:val="00306DC1"/>
    <w:rsid w:val="003155C5"/>
    <w:rsid w:val="00317FFD"/>
    <w:rsid w:val="00320362"/>
    <w:rsid w:val="00320BEE"/>
    <w:rsid w:val="00320D94"/>
    <w:rsid w:val="0032198A"/>
    <w:rsid w:val="00321D0D"/>
    <w:rsid w:val="003232A0"/>
    <w:rsid w:val="00323B67"/>
    <w:rsid w:val="003242C0"/>
    <w:rsid w:val="003242D0"/>
    <w:rsid w:val="0032433F"/>
    <w:rsid w:val="00325961"/>
    <w:rsid w:val="0032691B"/>
    <w:rsid w:val="00326ECE"/>
    <w:rsid w:val="00327537"/>
    <w:rsid w:val="0033207F"/>
    <w:rsid w:val="0033527A"/>
    <w:rsid w:val="00335A1B"/>
    <w:rsid w:val="00336FF3"/>
    <w:rsid w:val="003402AB"/>
    <w:rsid w:val="00343A95"/>
    <w:rsid w:val="0034472E"/>
    <w:rsid w:val="003465C3"/>
    <w:rsid w:val="0034757C"/>
    <w:rsid w:val="003510EB"/>
    <w:rsid w:val="00354919"/>
    <w:rsid w:val="00354D91"/>
    <w:rsid w:val="003553CC"/>
    <w:rsid w:val="0035586F"/>
    <w:rsid w:val="00356EFD"/>
    <w:rsid w:val="00357060"/>
    <w:rsid w:val="0035717C"/>
    <w:rsid w:val="0035736D"/>
    <w:rsid w:val="00360E07"/>
    <w:rsid w:val="0036142C"/>
    <w:rsid w:val="00361E58"/>
    <w:rsid w:val="003649C0"/>
    <w:rsid w:val="00365344"/>
    <w:rsid w:val="00366A7A"/>
    <w:rsid w:val="00366C19"/>
    <w:rsid w:val="00367EB9"/>
    <w:rsid w:val="003706A5"/>
    <w:rsid w:val="00373245"/>
    <w:rsid w:val="00373458"/>
    <w:rsid w:val="0037652A"/>
    <w:rsid w:val="0037660D"/>
    <w:rsid w:val="00383386"/>
    <w:rsid w:val="00383F26"/>
    <w:rsid w:val="003845FB"/>
    <w:rsid w:val="00385980"/>
    <w:rsid w:val="00387335"/>
    <w:rsid w:val="00390C8D"/>
    <w:rsid w:val="00391F1B"/>
    <w:rsid w:val="00394BCD"/>
    <w:rsid w:val="0039637D"/>
    <w:rsid w:val="003971D1"/>
    <w:rsid w:val="003A01AF"/>
    <w:rsid w:val="003A280C"/>
    <w:rsid w:val="003A3FD7"/>
    <w:rsid w:val="003A5C1F"/>
    <w:rsid w:val="003A7B77"/>
    <w:rsid w:val="003A7BE4"/>
    <w:rsid w:val="003B0BDB"/>
    <w:rsid w:val="003B589D"/>
    <w:rsid w:val="003B6B44"/>
    <w:rsid w:val="003C1ADF"/>
    <w:rsid w:val="003C1B24"/>
    <w:rsid w:val="003D6922"/>
    <w:rsid w:val="003E0137"/>
    <w:rsid w:val="003E2F16"/>
    <w:rsid w:val="003E3B39"/>
    <w:rsid w:val="003E6E78"/>
    <w:rsid w:val="003E7B5C"/>
    <w:rsid w:val="003F0908"/>
    <w:rsid w:val="003F161E"/>
    <w:rsid w:val="003F1632"/>
    <w:rsid w:val="003F271B"/>
    <w:rsid w:val="003F4C95"/>
    <w:rsid w:val="003F59D1"/>
    <w:rsid w:val="003F5A19"/>
    <w:rsid w:val="003F6268"/>
    <w:rsid w:val="003F7FF3"/>
    <w:rsid w:val="00400713"/>
    <w:rsid w:val="00403D3A"/>
    <w:rsid w:val="00403DD6"/>
    <w:rsid w:val="004062CE"/>
    <w:rsid w:val="0041124A"/>
    <w:rsid w:val="004167B9"/>
    <w:rsid w:val="004206DD"/>
    <w:rsid w:val="00421CDB"/>
    <w:rsid w:val="00423104"/>
    <w:rsid w:val="0042395B"/>
    <w:rsid w:val="00425106"/>
    <w:rsid w:val="00425A73"/>
    <w:rsid w:val="00430ABE"/>
    <w:rsid w:val="00430D88"/>
    <w:rsid w:val="00431D67"/>
    <w:rsid w:val="004331E2"/>
    <w:rsid w:val="00434056"/>
    <w:rsid w:val="00434B55"/>
    <w:rsid w:val="00440E5D"/>
    <w:rsid w:val="004440EA"/>
    <w:rsid w:val="00444460"/>
    <w:rsid w:val="00450F0E"/>
    <w:rsid w:val="00451486"/>
    <w:rsid w:val="00451578"/>
    <w:rsid w:val="00452B14"/>
    <w:rsid w:val="00452F55"/>
    <w:rsid w:val="0045680A"/>
    <w:rsid w:val="0046104B"/>
    <w:rsid w:val="00465A87"/>
    <w:rsid w:val="004670E9"/>
    <w:rsid w:val="004706C3"/>
    <w:rsid w:val="0047191F"/>
    <w:rsid w:val="00473432"/>
    <w:rsid w:val="004736CB"/>
    <w:rsid w:val="0047460C"/>
    <w:rsid w:val="004752D0"/>
    <w:rsid w:val="00475826"/>
    <w:rsid w:val="00475A50"/>
    <w:rsid w:val="00475BB4"/>
    <w:rsid w:val="00480BB7"/>
    <w:rsid w:val="00481B5E"/>
    <w:rsid w:val="00481EBE"/>
    <w:rsid w:val="004822BC"/>
    <w:rsid w:val="0048349A"/>
    <w:rsid w:val="0048535C"/>
    <w:rsid w:val="00485401"/>
    <w:rsid w:val="004911DF"/>
    <w:rsid w:val="00496255"/>
    <w:rsid w:val="0049784B"/>
    <w:rsid w:val="004A22C4"/>
    <w:rsid w:val="004A5708"/>
    <w:rsid w:val="004B4A62"/>
    <w:rsid w:val="004B7B9C"/>
    <w:rsid w:val="004C43F6"/>
    <w:rsid w:val="004C4459"/>
    <w:rsid w:val="004C6706"/>
    <w:rsid w:val="004C6F96"/>
    <w:rsid w:val="004D15EC"/>
    <w:rsid w:val="004D6C14"/>
    <w:rsid w:val="004D6E7A"/>
    <w:rsid w:val="004D7C29"/>
    <w:rsid w:val="004D7EEA"/>
    <w:rsid w:val="004E04AC"/>
    <w:rsid w:val="004E1910"/>
    <w:rsid w:val="004E1B08"/>
    <w:rsid w:val="004E291A"/>
    <w:rsid w:val="004E49AC"/>
    <w:rsid w:val="004E7F49"/>
    <w:rsid w:val="004F4E50"/>
    <w:rsid w:val="004F535D"/>
    <w:rsid w:val="004F7E66"/>
    <w:rsid w:val="00502787"/>
    <w:rsid w:val="00507C10"/>
    <w:rsid w:val="00510B9D"/>
    <w:rsid w:val="00514F8B"/>
    <w:rsid w:val="005153B3"/>
    <w:rsid w:val="00515CE1"/>
    <w:rsid w:val="00515EFB"/>
    <w:rsid w:val="00520FC9"/>
    <w:rsid w:val="00523464"/>
    <w:rsid w:val="00524BE2"/>
    <w:rsid w:val="0052604B"/>
    <w:rsid w:val="0052639D"/>
    <w:rsid w:val="00527200"/>
    <w:rsid w:val="00530AAD"/>
    <w:rsid w:val="0053539A"/>
    <w:rsid w:val="00535582"/>
    <w:rsid w:val="0054407E"/>
    <w:rsid w:val="005446D7"/>
    <w:rsid w:val="00544B5E"/>
    <w:rsid w:val="00545C87"/>
    <w:rsid w:val="00546179"/>
    <w:rsid w:val="00547E83"/>
    <w:rsid w:val="00551FE3"/>
    <w:rsid w:val="0055304D"/>
    <w:rsid w:val="005566AB"/>
    <w:rsid w:val="005578A5"/>
    <w:rsid w:val="0056182A"/>
    <w:rsid w:val="00561F53"/>
    <w:rsid w:val="0056768D"/>
    <w:rsid w:val="00571C0D"/>
    <w:rsid w:val="00571F9A"/>
    <w:rsid w:val="00572043"/>
    <w:rsid w:val="00572C9A"/>
    <w:rsid w:val="005744A9"/>
    <w:rsid w:val="0057474F"/>
    <w:rsid w:val="00582C79"/>
    <w:rsid w:val="00583433"/>
    <w:rsid w:val="00586304"/>
    <w:rsid w:val="00586D89"/>
    <w:rsid w:val="00587D5A"/>
    <w:rsid w:val="0059140E"/>
    <w:rsid w:val="005918D1"/>
    <w:rsid w:val="00592619"/>
    <w:rsid w:val="00593726"/>
    <w:rsid w:val="00593E08"/>
    <w:rsid w:val="00593EB3"/>
    <w:rsid w:val="005958C3"/>
    <w:rsid w:val="0059643F"/>
    <w:rsid w:val="005977CB"/>
    <w:rsid w:val="0059784D"/>
    <w:rsid w:val="005A0229"/>
    <w:rsid w:val="005A3937"/>
    <w:rsid w:val="005A57D3"/>
    <w:rsid w:val="005A7AD8"/>
    <w:rsid w:val="005B15E9"/>
    <w:rsid w:val="005B2CFF"/>
    <w:rsid w:val="005B2D92"/>
    <w:rsid w:val="005B3646"/>
    <w:rsid w:val="005B3802"/>
    <w:rsid w:val="005B7153"/>
    <w:rsid w:val="005B7453"/>
    <w:rsid w:val="005C2455"/>
    <w:rsid w:val="005C3BF1"/>
    <w:rsid w:val="005C4F86"/>
    <w:rsid w:val="005C67D2"/>
    <w:rsid w:val="005C7456"/>
    <w:rsid w:val="005D0954"/>
    <w:rsid w:val="005D0D65"/>
    <w:rsid w:val="005D1840"/>
    <w:rsid w:val="005D2ACE"/>
    <w:rsid w:val="005D3838"/>
    <w:rsid w:val="005D54E9"/>
    <w:rsid w:val="005D6BD9"/>
    <w:rsid w:val="005E0A45"/>
    <w:rsid w:val="005E1318"/>
    <w:rsid w:val="005E160C"/>
    <w:rsid w:val="005E230B"/>
    <w:rsid w:val="005E4782"/>
    <w:rsid w:val="005F06B8"/>
    <w:rsid w:val="005F16CC"/>
    <w:rsid w:val="005F3FE1"/>
    <w:rsid w:val="005F4A86"/>
    <w:rsid w:val="005F4B33"/>
    <w:rsid w:val="005F64B4"/>
    <w:rsid w:val="00601525"/>
    <w:rsid w:val="00607CF4"/>
    <w:rsid w:val="006105C5"/>
    <w:rsid w:val="00611798"/>
    <w:rsid w:val="00612CFD"/>
    <w:rsid w:val="00613237"/>
    <w:rsid w:val="006145C6"/>
    <w:rsid w:val="00616B61"/>
    <w:rsid w:val="00620339"/>
    <w:rsid w:val="006214CE"/>
    <w:rsid w:val="00626ACC"/>
    <w:rsid w:val="00631078"/>
    <w:rsid w:val="006334C5"/>
    <w:rsid w:val="0063378D"/>
    <w:rsid w:val="00634422"/>
    <w:rsid w:val="00637536"/>
    <w:rsid w:val="006408D5"/>
    <w:rsid w:val="00642085"/>
    <w:rsid w:val="00650132"/>
    <w:rsid w:val="00653CD6"/>
    <w:rsid w:val="006546A4"/>
    <w:rsid w:val="0065477B"/>
    <w:rsid w:val="0065490B"/>
    <w:rsid w:val="00654A33"/>
    <w:rsid w:val="00656588"/>
    <w:rsid w:val="00657BC0"/>
    <w:rsid w:val="00660294"/>
    <w:rsid w:val="00663E79"/>
    <w:rsid w:val="0066508A"/>
    <w:rsid w:val="006723F9"/>
    <w:rsid w:val="00672F3E"/>
    <w:rsid w:val="00674704"/>
    <w:rsid w:val="00675E86"/>
    <w:rsid w:val="006769E3"/>
    <w:rsid w:val="00677200"/>
    <w:rsid w:val="006800C1"/>
    <w:rsid w:val="00680609"/>
    <w:rsid w:val="006810A6"/>
    <w:rsid w:val="00682904"/>
    <w:rsid w:val="0068780B"/>
    <w:rsid w:val="0069028E"/>
    <w:rsid w:val="006908D8"/>
    <w:rsid w:val="00690EAA"/>
    <w:rsid w:val="006911BF"/>
    <w:rsid w:val="0069300C"/>
    <w:rsid w:val="00696350"/>
    <w:rsid w:val="006A164E"/>
    <w:rsid w:val="006A3476"/>
    <w:rsid w:val="006A41AD"/>
    <w:rsid w:val="006A50C2"/>
    <w:rsid w:val="006A6DB5"/>
    <w:rsid w:val="006B0774"/>
    <w:rsid w:val="006B39D9"/>
    <w:rsid w:val="006B5233"/>
    <w:rsid w:val="006B5C74"/>
    <w:rsid w:val="006B7559"/>
    <w:rsid w:val="006C076B"/>
    <w:rsid w:val="006C0994"/>
    <w:rsid w:val="006C0BB6"/>
    <w:rsid w:val="006C1E54"/>
    <w:rsid w:val="006C2ECC"/>
    <w:rsid w:val="006C3605"/>
    <w:rsid w:val="006C43F0"/>
    <w:rsid w:val="006C6DBD"/>
    <w:rsid w:val="006C78C9"/>
    <w:rsid w:val="006D0749"/>
    <w:rsid w:val="006D129B"/>
    <w:rsid w:val="006D1590"/>
    <w:rsid w:val="006D2C97"/>
    <w:rsid w:val="006D3A0D"/>
    <w:rsid w:val="006D44F9"/>
    <w:rsid w:val="006D7E34"/>
    <w:rsid w:val="006E09FE"/>
    <w:rsid w:val="006E2C11"/>
    <w:rsid w:val="006E5621"/>
    <w:rsid w:val="006E6C7F"/>
    <w:rsid w:val="006E6DD4"/>
    <w:rsid w:val="006F00FF"/>
    <w:rsid w:val="006F254B"/>
    <w:rsid w:val="006F26CF"/>
    <w:rsid w:val="006F3575"/>
    <w:rsid w:val="006F40A5"/>
    <w:rsid w:val="006F4A09"/>
    <w:rsid w:val="006F5004"/>
    <w:rsid w:val="006F5903"/>
    <w:rsid w:val="006F5DBE"/>
    <w:rsid w:val="006F5E74"/>
    <w:rsid w:val="006F6E3C"/>
    <w:rsid w:val="00704A7A"/>
    <w:rsid w:val="007057E3"/>
    <w:rsid w:val="007059B1"/>
    <w:rsid w:val="00705F55"/>
    <w:rsid w:val="007063F5"/>
    <w:rsid w:val="0070766F"/>
    <w:rsid w:val="0070785F"/>
    <w:rsid w:val="007104D3"/>
    <w:rsid w:val="0071139D"/>
    <w:rsid w:val="00713632"/>
    <w:rsid w:val="00714186"/>
    <w:rsid w:val="0072103E"/>
    <w:rsid w:val="0072229D"/>
    <w:rsid w:val="00722B87"/>
    <w:rsid w:val="0072336D"/>
    <w:rsid w:val="007247CE"/>
    <w:rsid w:val="00726370"/>
    <w:rsid w:val="0072729C"/>
    <w:rsid w:val="007317AA"/>
    <w:rsid w:val="00732643"/>
    <w:rsid w:val="00733125"/>
    <w:rsid w:val="00733637"/>
    <w:rsid w:val="00734603"/>
    <w:rsid w:val="00734AF3"/>
    <w:rsid w:val="0073626A"/>
    <w:rsid w:val="007418C2"/>
    <w:rsid w:val="0074206C"/>
    <w:rsid w:val="007422EE"/>
    <w:rsid w:val="00743F26"/>
    <w:rsid w:val="00744F7D"/>
    <w:rsid w:val="00747506"/>
    <w:rsid w:val="007476BB"/>
    <w:rsid w:val="00747BE0"/>
    <w:rsid w:val="00752FF9"/>
    <w:rsid w:val="007546FF"/>
    <w:rsid w:val="00754FFF"/>
    <w:rsid w:val="00755C60"/>
    <w:rsid w:val="007562F2"/>
    <w:rsid w:val="007573D5"/>
    <w:rsid w:val="0075756C"/>
    <w:rsid w:val="00760422"/>
    <w:rsid w:val="00761A35"/>
    <w:rsid w:val="00761B40"/>
    <w:rsid w:val="00761D1E"/>
    <w:rsid w:val="007642B5"/>
    <w:rsid w:val="00766225"/>
    <w:rsid w:val="0076658B"/>
    <w:rsid w:val="007665D0"/>
    <w:rsid w:val="0076765E"/>
    <w:rsid w:val="00771869"/>
    <w:rsid w:val="007718F9"/>
    <w:rsid w:val="00771966"/>
    <w:rsid w:val="00773EB3"/>
    <w:rsid w:val="00775676"/>
    <w:rsid w:val="00777C9A"/>
    <w:rsid w:val="007802A8"/>
    <w:rsid w:val="0078078B"/>
    <w:rsid w:val="0078321A"/>
    <w:rsid w:val="00784BE1"/>
    <w:rsid w:val="00784CE1"/>
    <w:rsid w:val="00786C75"/>
    <w:rsid w:val="007870A2"/>
    <w:rsid w:val="007905D2"/>
    <w:rsid w:val="00791ED3"/>
    <w:rsid w:val="007949CA"/>
    <w:rsid w:val="0079577D"/>
    <w:rsid w:val="007970A5"/>
    <w:rsid w:val="0079797E"/>
    <w:rsid w:val="007A02DA"/>
    <w:rsid w:val="007A063D"/>
    <w:rsid w:val="007A1EBD"/>
    <w:rsid w:val="007A38D6"/>
    <w:rsid w:val="007A4689"/>
    <w:rsid w:val="007A5F0B"/>
    <w:rsid w:val="007A6D62"/>
    <w:rsid w:val="007B0451"/>
    <w:rsid w:val="007B1B77"/>
    <w:rsid w:val="007B335F"/>
    <w:rsid w:val="007B3FDE"/>
    <w:rsid w:val="007B4835"/>
    <w:rsid w:val="007B499E"/>
    <w:rsid w:val="007B4B65"/>
    <w:rsid w:val="007C1FAB"/>
    <w:rsid w:val="007D0726"/>
    <w:rsid w:val="007D6630"/>
    <w:rsid w:val="007D6811"/>
    <w:rsid w:val="007D7DEC"/>
    <w:rsid w:val="007D7F96"/>
    <w:rsid w:val="007E1B1E"/>
    <w:rsid w:val="007E1E0E"/>
    <w:rsid w:val="007E1ECC"/>
    <w:rsid w:val="007E2A97"/>
    <w:rsid w:val="007E4374"/>
    <w:rsid w:val="007E7A2E"/>
    <w:rsid w:val="007E7B82"/>
    <w:rsid w:val="007F0437"/>
    <w:rsid w:val="007F2FE5"/>
    <w:rsid w:val="007F3ECB"/>
    <w:rsid w:val="007F75DF"/>
    <w:rsid w:val="0080047E"/>
    <w:rsid w:val="0080215C"/>
    <w:rsid w:val="0080336F"/>
    <w:rsid w:val="0080602F"/>
    <w:rsid w:val="008060FF"/>
    <w:rsid w:val="008077DD"/>
    <w:rsid w:val="008160E1"/>
    <w:rsid w:val="00816143"/>
    <w:rsid w:val="008169AA"/>
    <w:rsid w:val="00817BD7"/>
    <w:rsid w:val="00821570"/>
    <w:rsid w:val="00821632"/>
    <w:rsid w:val="00822245"/>
    <w:rsid w:val="00823210"/>
    <w:rsid w:val="00823DAE"/>
    <w:rsid w:val="00823DC9"/>
    <w:rsid w:val="00824111"/>
    <w:rsid w:val="00830217"/>
    <w:rsid w:val="00832229"/>
    <w:rsid w:val="008325AB"/>
    <w:rsid w:val="00835E79"/>
    <w:rsid w:val="00837CB8"/>
    <w:rsid w:val="00844676"/>
    <w:rsid w:val="00844FA3"/>
    <w:rsid w:val="00845C65"/>
    <w:rsid w:val="00845F77"/>
    <w:rsid w:val="0084676B"/>
    <w:rsid w:val="00850533"/>
    <w:rsid w:val="0085121F"/>
    <w:rsid w:val="00851FDB"/>
    <w:rsid w:val="008535F0"/>
    <w:rsid w:val="00853BE3"/>
    <w:rsid w:val="00855138"/>
    <w:rsid w:val="0085709E"/>
    <w:rsid w:val="0086155E"/>
    <w:rsid w:val="008618FB"/>
    <w:rsid w:val="008653C5"/>
    <w:rsid w:val="008654D2"/>
    <w:rsid w:val="00866570"/>
    <w:rsid w:val="00866ABF"/>
    <w:rsid w:val="00867CDB"/>
    <w:rsid w:val="00870B11"/>
    <w:rsid w:val="00871F9F"/>
    <w:rsid w:val="0087202B"/>
    <w:rsid w:val="008729CC"/>
    <w:rsid w:val="008731BB"/>
    <w:rsid w:val="00875039"/>
    <w:rsid w:val="008751E2"/>
    <w:rsid w:val="00877992"/>
    <w:rsid w:val="00884666"/>
    <w:rsid w:val="00885A90"/>
    <w:rsid w:val="00885D25"/>
    <w:rsid w:val="008863B5"/>
    <w:rsid w:val="008909BD"/>
    <w:rsid w:val="008913F8"/>
    <w:rsid w:val="008947F3"/>
    <w:rsid w:val="008A02CB"/>
    <w:rsid w:val="008A28EE"/>
    <w:rsid w:val="008A36DF"/>
    <w:rsid w:val="008A459B"/>
    <w:rsid w:val="008A5E0F"/>
    <w:rsid w:val="008A67A2"/>
    <w:rsid w:val="008A6832"/>
    <w:rsid w:val="008A6A03"/>
    <w:rsid w:val="008A7668"/>
    <w:rsid w:val="008A7BFE"/>
    <w:rsid w:val="008B0B1F"/>
    <w:rsid w:val="008B4B5E"/>
    <w:rsid w:val="008B6297"/>
    <w:rsid w:val="008B6A47"/>
    <w:rsid w:val="008C0034"/>
    <w:rsid w:val="008C0192"/>
    <w:rsid w:val="008C0C2E"/>
    <w:rsid w:val="008C4222"/>
    <w:rsid w:val="008C5F70"/>
    <w:rsid w:val="008C62FD"/>
    <w:rsid w:val="008C65C0"/>
    <w:rsid w:val="008D0533"/>
    <w:rsid w:val="008D2F45"/>
    <w:rsid w:val="008D3D94"/>
    <w:rsid w:val="008D614E"/>
    <w:rsid w:val="008D62A5"/>
    <w:rsid w:val="008D711E"/>
    <w:rsid w:val="008D7C32"/>
    <w:rsid w:val="008E3C5D"/>
    <w:rsid w:val="008E40AA"/>
    <w:rsid w:val="008F2299"/>
    <w:rsid w:val="008F4C53"/>
    <w:rsid w:val="008F6664"/>
    <w:rsid w:val="009025C2"/>
    <w:rsid w:val="00903D53"/>
    <w:rsid w:val="009066D3"/>
    <w:rsid w:val="00910269"/>
    <w:rsid w:val="00911CEF"/>
    <w:rsid w:val="0091265B"/>
    <w:rsid w:val="009151B3"/>
    <w:rsid w:val="00915FBB"/>
    <w:rsid w:val="00916533"/>
    <w:rsid w:val="009173D8"/>
    <w:rsid w:val="00917A0D"/>
    <w:rsid w:val="009215FF"/>
    <w:rsid w:val="0092389C"/>
    <w:rsid w:val="00924B0C"/>
    <w:rsid w:val="00926950"/>
    <w:rsid w:val="00931D70"/>
    <w:rsid w:val="009336AA"/>
    <w:rsid w:val="00933841"/>
    <w:rsid w:val="00934735"/>
    <w:rsid w:val="009347E3"/>
    <w:rsid w:val="009361F7"/>
    <w:rsid w:val="00936971"/>
    <w:rsid w:val="00942108"/>
    <w:rsid w:val="00942C37"/>
    <w:rsid w:val="00942CB7"/>
    <w:rsid w:val="00945069"/>
    <w:rsid w:val="00946E8E"/>
    <w:rsid w:val="00953243"/>
    <w:rsid w:val="00953FF0"/>
    <w:rsid w:val="0095594D"/>
    <w:rsid w:val="009566CF"/>
    <w:rsid w:val="0096066B"/>
    <w:rsid w:val="00961072"/>
    <w:rsid w:val="00962932"/>
    <w:rsid w:val="009635E5"/>
    <w:rsid w:val="009648D5"/>
    <w:rsid w:val="00964F03"/>
    <w:rsid w:val="00965B6A"/>
    <w:rsid w:val="009665E6"/>
    <w:rsid w:val="009670EA"/>
    <w:rsid w:val="00967CEE"/>
    <w:rsid w:val="00970279"/>
    <w:rsid w:val="00970C6E"/>
    <w:rsid w:val="00971C0A"/>
    <w:rsid w:val="00972ADA"/>
    <w:rsid w:val="00974641"/>
    <w:rsid w:val="00975F9A"/>
    <w:rsid w:val="0097629C"/>
    <w:rsid w:val="009762C8"/>
    <w:rsid w:val="00977505"/>
    <w:rsid w:val="00977EAF"/>
    <w:rsid w:val="00981A32"/>
    <w:rsid w:val="009830E1"/>
    <w:rsid w:val="00985CC7"/>
    <w:rsid w:val="00987FC0"/>
    <w:rsid w:val="00990905"/>
    <w:rsid w:val="00993ECD"/>
    <w:rsid w:val="009949F6"/>
    <w:rsid w:val="00995631"/>
    <w:rsid w:val="00996341"/>
    <w:rsid w:val="00997B1A"/>
    <w:rsid w:val="009A0438"/>
    <w:rsid w:val="009A430F"/>
    <w:rsid w:val="009B0194"/>
    <w:rsid w:val="009B07B3"/>
    <w:rsid w:val="009B15A9"/>
    <w:rsid w:val="009B4782"/>
    <w:rsid w:val="009B60D5"/>
    <w:rsid w:val="009B7C3B"/>
    <w:rsid w:val="009C06F7"/>
    <w:rsid w:val="009C1102"/>
    <w:rsid w:val="009C261D"/>
    <w:rsid w:val="009C4E9D"/>
    <w:rsid w:val="009C72A1"/>
    <w:rsid w:val="009C79F6"/>
    <w:rsid w:val="009D1161"/>
    <w:rsid w:val="009D2680"/>
    <w:rsid w:val="009D2B84"/>
    <w:rsid w:val="009D61C6"/>
    <w:rsid w:val="009D711C"/>
    <w:rsid w:val="009D7789"/>
    <w:rsid w:val="009D78AE"/>
    <w:rsid w:val="009E2B2B"/>
    <w:rsid w:val="009E3F7D"/>
    <w:rsid w:val="009E48A3"/>
    <w:rsid w:val="009E6C15"/>
    <w:rsid w:val="009E797D"/>
    <w:rsid w:val="009F08DA"/>
    <w:rsid w:val="009F0FF1"/>
    <w:rsid w:val="009F1130"/>
    <w:rsid w:val="009F34CB"/>
    <w:rsid w:val="009F6D7E"/>
    <w:rsid w:val="009F6DC0"/>
    <w:rsid w:val="009F75A9"/>
    <w:rsid w:val="00A00029"/>
    <w:rsid w:val="00A00C9E"/>
    <w:rsid w:val="00A0114C"/>
    <w:rsid w:val="00A04917"/>
    <w:rsid w:val="00A06A22"/>
    <w:rsid w:val="00A1075D"/>
    <w:rsid w:val="00A11919"/>
    <w:rsid w:val="00A121B3"/>
    <w:rsid w:val="00A125F1"/>
    <w:rsid w:val="00A127E7"/>
    <w:rsid w:val="00A12CE7"/>
    <w:rsid w:val="00A135C2"/>
    <w:rsid w:val="00A13737"/>
    <w:rsid w:val="00A1424F"/>
    <w:rsid w:val="00A15AA0"/>
    <w:rsid w:val="00A162AE"/>
    <w:rsid w:val="00A17512"/>
    <w:rsid w:val="00A216CD"/>
    <w:rsid w:val="00A23284"/>
    <w:rsid w:val="00A235A0"/>
    <w:rsid w:val="00A23BC8"/>
    <w:rsid w:val="00A25EFE"/>
    <w:rsid w:val="00A27998"/>
    <w:rsid w:val="00A3434D"/>
    <w:rsid w:val="00A3458E"/>
    <w:rsid w:val="00A3558D"/>
    <w:rsid w:val="00A3585C"/>
    <w:rsid w:val="00A368C7"/>
    <w:rsid w:val="00A37A68"/>
    <w:rsid w:val="00A404BE"/>
    <w:rsid w:val="00A413A3"/>
    <w:rsid w:val="00A42DF0"/>
    <w:rsid w:val="00A42F83"/>
    <w:rsid w:val="00A43420"/>
    <w:rsid w:val="00A463A1"/>
    <w:rsid w:val="00A479B0"/>
    <w:rsid w:val="00A47D9C"/>
    <w:rsid w:val="00A50211"/>
    <w:rsid w:val="00A5050C"/>
    <w:rsid w:val="00A524BF"/>
    <w:rsid w:val="00A6105A"/>
    <w:rsid w:val="00A61BE4"/>
    <w:rsid w:val="00A62CAE"/>
    <w:rsid w:val="00A62FF4"/>
    <w:rsid w:val="00A6775D"/>
    <w:rsid w:val="00A67907"/>
    <w:rsid w:val="00A70AEB"/>
    <w:rsid w:val="00A72B46"/>
    <w:rsid w:val="00A75CF2"/>
    <w:rsid w:val="00A76F67"/>
    <w:rsid w:val="00A80344"/>
    <w:rsid w:val="00A808D4"/>
    <w:rsid w:val="00A82B56"/>
    <w:rsid w:val="00A82F61"/>
    <w:rsid w:val="00A8343C"/>
    <w:rsid w:val="00A84FE4"/>
    <w:rsid w:val="00A86BB4"/>
    <w:rsid w:val="00A916B1"/>
    <w:rsid w:val="00A933C9"/>
    <w:rsid w:val="00A977C2"/>
    <w:rsid w:val="00AA63CC"/>
    <w:rsid w:val="00AA6CCE"/>
    <w:rsid w:val="00AB177C"/>
    <w:rsid w:val="00AB1CC0"/>
    <w:rsid w:val="00AB2973"/>
    <w:rsid w:val="00AB42CC"/>
    <w:rsid w:val="00AB75E0"/>
    <w:rsid w:val="00AC04FA"/>
    <w:rsid w:val="00AC21E0"/>
    <w:rsid w:val="00AC3324"/>
    <w:rsid w:val="00AC3AE9"/>
    <w:rsid w:val="00AC4227"/>
    <w:rsid w:val="00AC692C"/>
    <w:rsid w:val="00AC709C"/>
    <w:rsid w:val="00AC7D8B"/>
    <w:rsid w:val="00AD2617"/>
    <w:rsid w:val="00AD343B"/>
    <w:rsid w:val="00AD3ED9"/>
    <w:rsid w:val="00AE0836"/>
    <w:rsid w:val="00AE129E"/>
    <w:rsid w:val="00AE242F"/>
    <w:rsid w:val="00AE58C2"/>
    <w:rsid w:val="00AE5FD9"/>
    <w:rsid w:val="00AF59B8"/>
    <w:rsid w:val="00B0155F"/>
    <w:rsid w:val="00B03BEE"/>
    <w:rsid w:val="00B05653"/>
    <w:rsid w:val="00B0733E"/>
    <w:rsid w:val="00B0770A"/>
    <w:rsid w:val="00B101E2"/>
    <w:rsid w:val="00B10755"/>
    <w:rsid w:val="00B121B4"/>
    <w:rsid w:val="00B12903"/>
    <w:rsid w:val="00B14A74"/>
    <w:rsid w:val="00B17CFF"/>
    <w:rsid w:val="00B2560C"/>
    <w:rsid w:val="00B32128"/>
    <w:rsid w:val="00B3424C"/>
    <w:rsid w:val="00B35344"/>
    <w:rsid w:val="00B3597B"/>
    <w:rsid w:val="00B35CDD"/>
    <w:rsid w:val="00B41F18"/>
    <w:rsid w:val="00B4279C"/>
    <w:rsid w:val="00B42882"/>
    <w:rsid w:val="00B4489C"/>
    <w:rsid w:val="00B46F28"/>
    <w:rsid w:val="00B5012B"/>
    <w:rsid w:val="00B509C0"/>
    <w:rsid w:val="00B50A5D"/>
    <w:rsid w:val="00B51F87"/>
    <w:rsid w:val="00B5380F"/>
    <w:rsid w:val="00B55E69"/>
    <w:rsid w:val="00B57B87"/>
    <w:rsid w:val="00B60E07"/>
    <w:rsid w:val="00B61480"/>
    <w:rsid w:val="00B6579B"/>
    <w:rsid w:val="00B67145"/>
    <w:rsid w:val="00B70374"/>
    <w:rsid w:val="00B7056A"/>
    <w:rsid w:val="00B707A6"/>
    <w:rsid w:val="00B72762"/>
    <w:rsid w:val="00B75EF5"/>
    <w:rsid w:val="00B75F99"/>
    <w:rsid w:val="00B805A4"/>
    <w:rsid w:val="00B81535"/>
    <w:rsid w:val="00B82CA3"/>
    <w:rsid w:val="00B82F1B"/>
    <w:rsid w:val="00B833D8"/>
    <w:rsid w:val="00B83B82"/>
    <w:rsid w:val="00B84790"/>
    <w:rsid w:val="00B85C67"/>
    <w:rsid w:val="00B87C36"/>
    <w:rsid w:val="00B91C0A"/>
    <w:rsid w:val="00B924BD"/>
    <w:rsid w:val="00B96331"/>
    <w:rsid w:val="00B9769C"/>
    <w:rsid w:val="00BA3E09"/>
    <w:rsid w:val="00BA558E"/>
    <w:rsid w:val="00BA5857"/>
    <w:rsid w:val="00BA62EB"/>
    <w:rsid w:val="00BB03F0"/>
    <w:rsid w:val="00BB1974"/>
    <w:rsid w:val="00BB2E90"/>
    <w:rsid w:val="00BB438F"/>
    <w:rsid w:val="00BB5A04"/>
    <w:rsid w:val="00BC40B9"/>
    <w:rsid w:val="00BD093B"/>
    <w:rsid w:val="00BD11D6"/>
    <w:rsid w:val="00BD37A5"/>
    <w:rsid w:val="00BD3DB0"/>
    <w:rsid w:val="00BD519E"/>
    <w:rsid w:val="00BD68C8"/>
    <w:rsid w:val="00BD6AA1"/>
    <w:rsid w:val="00BE6916"/>
    <w:rsid w:val="00BE7260"/>
    <w:rsid w:val="00BF130B"/>
    <w:rsid w:val="00BF4D81"/>
    <w:rsid w:val="00BF5391"/>
    <w:rsid w:val="00BF7908"/>
    <w:rsid w:val="00C027E1"/>
    <w:rsid w:val="00C02B61"/>
    <w:rsid w:val="00C0537C"/>
    <w:rsid w:val="00C11154"/>
    <w:rsid w:val="00C13893"/>
    <w:rsid w:val="00C13AF6"/>
    <w:rsid w:val="00C144FE"/>
    <w:rsid w:val="00C150AB"/>
    <w:rsid w:val="00C17BBE"/>
    <w:rsid w:val="00C20400"/>
    <w:rsid w:val="00C2355B"/>
    <w:rsid w:val="00C2564E"/>
    <w:rsid w:val="00C26BCF"/>
    <w:rsid w:val="00C31565"/>
    <w:rsid w:val="00C3376F"/>
    <w:rsid w:val="00C409C9"/>
    <w:rsid w:val="00C41A64"/>
    <w:rsid w:val="00C45BA1"/>
    <w:rsid w:val="00C45F9C"/>
    <w:rsid w:val="00C4635B"/>
    <w:rsid w:val="00C51067"/>
    <w:rsid w:val="00C51156"/>
    <w:rsid w:val="00C53E95"/>
    <w:rsid w:val="00C55493"/>
    <w:rsid w:val="00C556F4"/>
    <w:rsid w:val="00C57BF2"/>
    <w:rsid w:val="00C63D2F"/>
    <w:rsid w:val="00C6432E"/>
    <w:rsid w:val="00C645D7"/>
    <w:rsid w:val="00C65018"/>
    <w:rsid w:val="00C676B9"/>
    <w:rsid w:val="00C7046B"/>
    <w:rsid w:val="00C71F2B"/>
    <w:rsid w:val="00C72D98"/>
    <w:rsid w:val="00C74A22"/>
    <w:rsid w:val="00C75F07"/>
    <w:rsid w:val="00C87B63"/>
    <w:rsid w:val="00C93755"/>
    <w:rsid w:val="00C93CE4"/>
    <w:rsid w:val="00C96A72"/>
    <w:rsid w:val="00C97F8A"/>
    <w:rsid w:val="00CA20AE"/>
    <w:rsid w:val="00CA4701"/>
    <w:rsid w:val="00CA5604"/>
    <w:rsid w:val="00CA589F"/>
    <w:rsid w:val="00CB2021"/>
    <w:rsid w:val="00CB4873"/>
    <w:rsid w:val="00CB52CF"/>
    <w:rsid w:val="00CB7DE8"/>
    <w:rsid w:val="00CC283C"/>
    <w:rsid w:val="00CC3D1A"/>
    <w:rsid w:val="00CC44B6"/>
    <w:rsid w:val="00CC66D6"/>
    <w:rsid w:val="00CC67FB"/>
    <w:rsid w:val="00CD06F4"/>
    <w:rsid w:val="00CD2723"/>
    <w:rsid w:val="00CD30CF"/>
    <w:rsid w:val="00CE06DF"/>
    <w:rsid w:val="00CE0928"/>
    <w:rsid w:val="00CE1A22"/>
    <w:rsid w:val="00CE2CFD"/>
    <w:rsid w:val="00CE363E"/>
    <w:rsid w:val="00CE3DAF"/>
    <w:rsid w:val="00CE50C8"/>
    <w:rsid w:val="00CE64D6"/>
    <w:rsid w:val="00CE79A4"/>
    <w:rsid w:val="00CF0229"/>
    <w:rsid w:val="00CF02BB"/>
    <w:rsid w:val="00CF4A41"/>
    <w:rsid w:val="00CF5A28"/>
    <w:rsid w:val="00D01D68"/>
    <w:rsid w:val="00D0384C"/>
    <w:rsid w:val="00D06B4B"/>
    <w:rsid w:val="00D06F87"/>
    <w:rsid w:val="00D10B94"/>
    <w:rsid w:val="00D10D73"/>
    <w:rsid w:val="00D12C56"/>
    <w:rsid w:val="00D134EE"/>
    <w:rsid w:val="00D14C57"/>
    <w:rsid w:val="00D1543E"/>
    <w:rsid w:val="00D20160"/>
    <w:rsid w:val="00D21758"/>
    <w:rsid w:val="00D220F8"/>
    <w:rsid w:val="00D232A2"/>
    <w:rsid w:val="00D25A42"/>
    <w:rsid w:val="00D315B1"/>
    <w:rsid w:val="00D31C27"/>
    <w:rsid w:val="00D31DE6"/>
    <w:rsid w:val="00D31F52"/>
    <w:rsid w:val="00D369C4"/>
    <w:rsid w:val="00D37F50"/>
    <w:rsid w:val="00D41392"/>
    <w:rsid w:val="00D4241B"/>
    <w:rsid w:val="00D45E8F"/>
    <w:rsid w:val="00D462E0"/>
    <w:rsid w:val="00D47148"/>
    <w:rsid w:val="00D512D1"/>
    <w:rsid w:val="00D526DB"/>
    <w:rsid w:val="00D53D48"/>
    <w:rsid w:val="00D5455F"/>
    <w:rsid w:val="00D5465A"/>
    <w:rsid w:val="00D551D3"/>
    <w:rsid w:val="00D55F65"/>
    <w:rsid w:val="00D56D51"/>
    <w:rsid w:val="00D60533"/>
    <w:rsid w:val="00D61ECB"/>
    <w:rsid w:val="00D623B0"/>
    <w:rsid w:val="00D644E3"/>
    <w:rsid w:val="00D66690"/>
    <w:rsid w:val="00D66A79"/>
    <w:rsid w:val="00D73506"/>
    <w:rsid w:val="00D80315"/>
    <w:rsid w:val="00D80EA8"/>
    <w:rsid w:val="00D83171"/>
    <w:rsid w:val="00D86A0F"/>
    <w:rsid w:val="00D92DA3"/>
    <w:rsid w:val="00D9306D"/>
    <w:rsid w:val="00D93E20"/>
    <w:rsid w:val="00D947F2"/>
    <w:rsid w:val="00D94949"/>
    <w:rsid w:val="00D95568"/>
    <w:rsid w:val="00D9592B"/>
    <w:rsid w:val="00D96646"/>
    <w:rsid w:val="00DA256D"/>
    <w:rsid w:val="00DA5D5F"/>
    <w:rsid w:val="00DA62EC"/>
    <w:rsid w:val="00DA7B43"/>
    <w:rsid w:val="00DB1132"/>
    <w:rsid w:val="00DB2BC3"/>
    <w:rsid w:val="00DB51AD"/>
    <w:rsid w:val="00DB6FE4"/>
    <w:rsid w:val="00DB761B"/>
    <w:rsid w:val="00DC03CF"/>
    <w:rsid w:val="00DC1DA9"/>
    <w:rsid w:val="00DC4C03"/>
    <w:rsid w:val="00DC5029"/>
    <w:rsid w:val="00DC5449"/>
    <w:rsid w:val="00DD0511"/>
    <w:rsid w:val="00DD078A"/>
    <w:rsid w:val="00DD1DBD"/>
    <w:rsid w:val="00DD3354"/>
    <w:rsid w:val="00DD4983"/>
    <w:rsid w:val="00DD6F0B"/>
    <w:rsid w:val="00DE17A6"/>
    <w:rsid w:val="00DE277D"/>
    <w:rsid w:val="00DE374B"/>
    <w:rsid w:val="00DE3AEA"/>
    <w:rsid w:val="00DE50B9"/>
    <w:rsid w:val="00DE6890"/>
    <w:rsid w:val="00DE7C1C"/>
    <w:rsid w:val="00DF145A"/>
    <w:rsid w:val="00DF436E"/>
    <w:rsid w:val="00DF460C"/>
    <w:rsid w:val="00DF5CD2"/>
    <w:rsid w:val="00DF6AF7"/>
    <w:rsid w:val="00DF6C73"/>
    <w:rsid w:val="00DF71C3"/>
    <w:rsid w:val="00E00D39"/>
    <w:rsid w:val="00E020D0"/>
    <w:rsid w:val="00E05031"/>
    <w:rsid w:val="00E10591"/>
    <w:rsid w:val="00E23FB3"/>
    <w:rsid w:val="00E24047"/>
    <w:rsid w:val="00E253DA"/>
    <w:rsid w:val="00E2634C"/>
    <w:rsid w:val="00E265D3"/>
    <w:rsid w:val="00E2662A"/>
    <w:rsid w:val="00E278E1"/>
    <w:rsid w:val="00E27E25"/>
    <w:rsid w:val="00E3119D"/>
    <w:rsid w:val="00E36F23"/>
    <w:rsid w:val="00E37EF0"/>
    <w:rsid w:val="00E40DDD"/>
    <w:rsid w:val="00E41C5D"/>
    <w:rsid w:val="00E42D28"/>
    <w:rsid w:val="00E45B3B"/>
    <w:rsid w:val="00E46D0F"/>
    <w:rsid w:val="00E52E0E"/>
    <w:rsid w:val="00E55432"/>
    <w:rsid w:val="00E56DF3"/>
    <w:rsid w:val="00E610D4"/>
    <w:rsid w:val="00E633EF"/>
    <w:rsid w:val="00E63C7A"/>
    <w:rsid w:val="00E64045"/>
    <w:rsid w:val="00E64322"/>
    <w:rsid w:val="00E65690"/>
    <w:rsid w:val="00E66858"/>
    <w:rsid w:val="00E679B5"/>
    <w:rsid w:val="00E7088E"/>
    <w:rsid w:val="00E712E8"/>
    <w:rsid w:val="00E725BB"/>
    <w:rsid w:val="00E7506C"/>
    <w:rsid w:val="00E76ADD"/>
    <w:rsid w:val="00E80E7C"/>
    <w:rsid w:val="00E8244A"/>
    <w:rsid w:val="00E91D6A"/>
    <w:rsid w:val="00E92B02"/>
    <w:rsid w:val="00E94596"/>
    <w:rsid w:val="00E94DEF"/>
    <w:rsid w:val="00EA6E15"/>
    <w:rsid w:val="00EA7017"/>
    <w:rsid w:val="00EB1FF3"/>
    <w:rsid w:val="00EB222B"/>
    <w:rsid w:val="00EB26CC"/>
    <w:rsid w:val="00EB55DF"/>
    <w:rsid w:val="00EC11AA"/>
    <w:rsid w:val="00EC2B62"/>
    <w:rsid w:val="00EC4294"/>
    <w:rsid w:val="00EC5B85"/>
    <w:rsid w:val="00EC67A9"/>
    <w:rsid w:val="00ED11C0"/>
    <w:rsid w:val="00ED1DEE"/>
    <w:rsid w:val="00ED1F33"/>
    <w:rsid w:val="00ED32FF"/>
    <w:rsid w:val="00EE1004"/>
    <w:rsid w:val="00EE14A8"/>
    <w:rsid w:val="00EE4397"/>
    <w:rsid w:val="00EE61FE"/>
    <w:rsid w:val="00EE67AC"/>
    <w:rsid w:val="00EE68D9"/>
    <w:rsid w:val="00EF0E60"/>
    <w:rsid w:val="00EF1B88"/>
    <w:rsid w:val="00EF1EA3"/>
    <w:rsid w:val="00EF2415"/>
    <w:rsid w:val="00EF2C32"/>
    <w:rsid w:val="00EF57F9"/>
    <w:rsid w:val="00F00428"/>
    <w:rsid w:val="00F006E1"/>
    <w:rsid w:val="00F00D4B"/>
    <w:rsid w:val="00F031EA"/>
    <w:rsid w:val="00F035EE"/>
    <w:rsid w:val="00F065A3"/>
    <w:rsid w:val="00F06DB4"/>
    <w:rsid w:val="00F07B54"/>
    <w:rsid w:val="00F101C5"/>
    <w:rsid w:val="00F11E70"/>
    <w:rsid w:val="00F12722"/>
    <w:rsid w:val="00F13115"/>
    <w:rsid w:val="00F167C8"/>
    <w:rsid w:val="00F23279"/>
    <w:rsid w:val="00F233A4"/>
    <w:rsid w:val="00F250B7"/>
    <w:rsid w:val="00F25A7F"/>
    <w:rsid w:val="00F303F3"/>
    <w:rsid w:val="00F32A48"/>
    <w:rsid w:val="00F32B9C"/>
    <w:rsid w:val="00F338CD"/>
    <w:rsid w:val="00F33A2F"/>
    <w:rsid w:val="00F35860"/>
    <w:rsid w:val="00F3773E"/>
    <w:rsid w:val="00F4171F"/>
    <w:rsid w:val="00F4227C"/>
    <w:rsid w:val="00F44368"/>
    <w:rsid w:val="00F443C8"/>
    <w:rsid w:val="00F44E03"/>
    <w:rsid w:val="00F56104"/>
    <w:rsid w:val="00F56A53"/>
    <w:rsid w:val="00F56AA5"/>
    <w:rsid w:val="00F56CC1"/>
    <w:rsid w:val="00F605FC"/>
    <w:rsid w:val="00F61421"/>
    <w:rsid w:val="00F65728"/>
    <w:rsid w:val="00F709F9"/>
    <w:rsid w:val="00F70EB1"/>
    <w:rsid w:val="00F71501"/>
    <w:rsid w:val="00F718BE"/>
    <w:rsid w:val="00F744E5"/>
    <w:rsid w:val="00F77437"/>
    <w:rsid w:val="00F7770B"/>
    <w:rsid w:val="00F8320A"/>
    <w:rsid w:val="00F8397A"/>
    <w:rsid w:val="00F83EAB"/>
    <w:rsid w:val="00F840D0"/>
    <w:rsid w:val="00F86DB6"/>
    <w:rsid w:val="00F87C29"/>
    <w:rsid w:val="00F91883"/>
    <w:rsid w:val="00F92018"/>
    <w:rsid w:val="00F93ECE"/>
    <w:rsid w:val="00FA043A"/>
    <w:rsid w:val="00FA1096"/>
    <w:rsid w:val="00FA1206"/>
    <w:rsid w:val="00FA352F"/>
    <w:rsid w:val="00FA67BD"/>
    <w:rsid w:val="00FA6A5C"/>
    <w:rsid w:val="00FA7AFD"/>
    <w:rsid w:val="00FB1CCF"/>
    <w:rsid w:val="00FB29BD"/>
    <w:rsid w:val="00FB3379"/>
    <w:rsid w:val="00FB5AED"/>
    <w:rsid w:val="00FC1546"/>
    <w:rsid w:val="00FC2DD5"/>
    <w:rsid w:val="00FC3543"/>
    <w:rsid w:val="00FC51BB"/>
    <w:rsid w:val="00FC58CE"/>
    <w:rsid w:val="00FC704A"/>
    <w:rsid w:val="00FC725E"/>
    <w:rsid w:val="00FC7299"/>
    <w:rsid w:val="00FD13C6"/>
    <w:rsid w:val="00FD213B"/>
    <w:rsid w:val="00FD3FF9"/>
    <w:rsid w:val="00FD489B"/>
    <w:rsid w:val="00FE0066"/>
    <w:rsid w:val="00FE0D71"/>
    <w:rsid w:val="00FE1D48"/>
    <w:rsid w:val="00FE20C9"/>
    <w:rsid w:val="00FE26A9"/>
    <w:rsid w:val="00FE4538"/>
    <w:rsid w:val="00FE608C"/>
    <w:rsid w:val="00FE61D1"/>
    <w:rsid w:val="00FE789A"/>
    <w:rsid w:val="00FF01F5"/>
    <w:rsid w:val="00FF30A1"/>
    <w:rsid w:val="00FF4959"/>
    <w:rsid w:val="00FF5027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2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D0E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E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E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E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E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E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E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E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E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D0E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0E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E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D0E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D0E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D0E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D0E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D0E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D0E2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D0E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 Знак"/>
    <w:basedOn w:val="a0"/>
    <w:link w:val="a4"/>
    <w:uiPriority w:val="10"/>
    <w:rsid w:val="000D0E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D0E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sid w:val="000D0E2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D0E2C"/>
    <w:rPr>
      <w:b/>
      <w:bCs/>
      <w:spacing w:val="0"/>
    </w:rPr>
  </w:style>
  <w:style w:type="character" w:styleId="a9">
    <w:name w:val="Emphasis"/>
    <w:uiPriority w:val="20"/>
    <w:qFormat/>
    <w:rsid w:val="000D0E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D0E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D0E2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D0E2C"/>
    <w:rPr>
      <w:i/>
      <w:iCs/>
    </w:rPr>
  </w:style>
  <w:style w:type="character" w:customStyle="1" w:styleId="ad">
    <w:name w:val="Цитація Знак"/>
    <w:basedOn w:val="a0"/>
    <w:link w:val="ac"/>
    <w:uiPriority w:val="29"/>
    <w:rsid w:val="000D0E2C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0D0E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Насичена цитата Знак"/>
    <w:basedOn w:val="a0"/>
    <w:link w:val="ae"/>
    <w:uiPriority w:val="30"/>
    <w:rsid w:val="000D0E2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0D0E2C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0D0E2C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0D0E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0D0E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0D0E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0D0E2C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67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674704"/>
    <w:rPr>
      <w:rFonts w:ascii="Tahoma" w:hAnsi="Tahoma" w:cs="Tahoma"/>
      <w:color w:val="5A5A5A" w:themeColor="text1" w:themeTint="A5"/>
      <w:sz w:val="16"/>
      <w:szCs w:val="16"/>
    </w:rPr>
  </w:style>
  <w:style w:type="character" w:styleId="af8">
    <w:name w:val="Hyperlink"/>
    <w:basedOn w:val="a0"/>
    <w:uiPriority w:val="99"/>
    <w:unhideWhenUsed/>
    <w:rsid w:val="006747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2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D0E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E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E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E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E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E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E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E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E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D0E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0E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E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D0E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D0E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D0E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D0E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D0E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D0E2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D0E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 Знак"/>
    <w:basedOn w:val="a0"/>
    <w:link w:val="a4"/>
    <w:uiPriority w:val="10"/>
    <w:rsid w:val="000D0E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D0E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sid w:val="000D0E2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D0E2C"/>
    <w:rPr>
      <w:b/>
      <w:bCs/>
      <w:spacing w:val="0"/>
    </w:rPr>
  </w:style>
  <w:style w:type="character" w:styleId="a9">
    <w:name w:val="Emphasis"/>
    <w:uiPriority w:val="20"/>
    <w:qFormat/>
    <w:rsid w:val="000D0E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D0E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D0E2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D0E2C"/>
    <w:rPr>
      <w:i/>
      <w:iCs/>
    </w:rPr>
  </w:style>
  <w:style w:type="character" w:customStyle="1" w:styleId="ad">
    <w:name w:val="Цитація Знак"/>
    <w:basedOn w:val="a0"/>
    <w:link w:val="ac"/>
    <w:uiPriority w:val="29"/>
    <w:rsid w:val="000D0E2C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0D0E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Насичена цитата Знак"/>
    <w:basedOn w:val="a0"/>
    <w:link w:val="ae"/>
    <w:uiPriority w:val="30"/>
    <w:rsid w:val="000D0E2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0D0E2C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0D0E2C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0D0E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0D0E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0D0E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0D0E2C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67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674704"/>
    <w:rPr>
      <w:rFonts w:ascii="Tahoma" w:hAnsi="Tahoma" w:cs="Tahoma"/>
      <w:color w:val="5A5A5A" w:themeColor="text1" w:themeTint="A5"/>
      <w:sz w:val="16"/>
      <w:szCs w:val="16"/>
    </w:rPr>
  </w:style>
  <w:style w:type="character" w:styleId="af8">
    <w:name w:val="Hyperlink"/>
    <w:basedOn w:val="a0"/>
    <w:uiPriority w:val="99"/>
    <w:unhideWhenUsed/>
    <w:rsid w:val="00674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0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7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0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71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gif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Цивільна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Кути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2017-12-04T08:51:00Z</dcterms:created>
  <dcterms:modified xsi:type="dcterms:W3CDTF">2017-12-04T09:14:00Z</dcterms:modified>
</cp:coreProperties>
</file>